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1" w:rsidRPr="003738CB" w:rsidRDefault="00A44174" w:rsidP="003738CB">
      <w:pPr>
        <w:tabs>
          <w:tab w:val="left" w:pos="755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val="ru-RU"/>
        </w:rPr>
      </w:pPr>
      <w:r w:rsidRPr="003738CB">
        <w:rPr>
          <w:rFonts w:ascii="Times New Roman" w:eastAsia="Times New Roman" w:hAnsi="Times New Roman" w:cs="Times New Roman"/>
          <w:b/>
          <w:sz w:val="28"/>
          <w:lang w:val="ru-RU"/>
        </w:rPr>
        <w:t>Приложение</w:t>
      </w:r>
    </w:p>
    <w:p w:rsidR="00FC5F21" w:rsidRPr="003738CB" w:rsidRDefault="00A44174" w:rsidP="003738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val="ru-RU"/>
        </w:rPr>
      </w:pPr>
      <w:r w:rsidRPr="003738CB">
        <w:rPr>
          <w:rFonts w:ascii="Times New Roman" w:eastAsia="Times New Roman" w:hAnsi="Times New Roman" w:cs="Times New Roman"/>
          <w:sz w:val="28"/>
          <w:lang w:val="ru-RU"/>
        </w:rPr>
        <w:t xml:space="preserve">к решению Муниципального совета </w:t>
      </w:r>
      <w:r w:rsidR="003738CB">
        <w:rPr>
          <w:rFonts w:ascii="Times New Roman" w:eastAsia="Times New Roman" w:hAnsi="Times New Roman" w:cs="Times New Roman"/>
          <w:sz w:val="28"/>
          <w:lang w:val="ru-RU"/>
        </w:rPr>
        <w:t xml:space="preserve">Прохоровского </w:t>
      </w:r>
      <w:r w:rsidRPr="003738CB">
        <w:rPr>
          <w:rFonts w:ascii="Times New Roman" w:eastAsia="Times New Roman" w:hAnsi="Times New Roman" w:cs="Times New Roman"/>
          <w:sz w:val="28"/>
          <w:lang w:val="ru-RU"/>
        </w:rPr>
        <w:t>района</w:t>
      </w:r>
    </w:p>
    <w:p w:rsidR="00FC5F21" w:rsidRPr="003738CB" w:rsidRDefault="00A44174" w:rsidP="003738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8CB">
        <w:rPr>
          <w:rFonts w:ascii="Times New Roman" w:eastAsia="Times New Roman" w:hAnsi="Times New Roman" w:cs="Times New Roman"/>
          <w:sz w:val="28"/>
          <w:lang w:val="ru-RU"/>
        </w:rPr>
        <w:t xml:space="preserve">29 марта </w:t>
      </w:r>
      <w:r>
        <w:rPr>
          <w:rFonts w:ascii="Times New Roman" w:eastAsia="Times New Roman" w:hAnsi="Times New Roman" w:cs="Times New Roman"/>
          <w:sz w:val="28"/>
        </w:rPr>
        <w:t>2022 г.</w:t>
      </w:r>
      <w:r w:rsidRPr="003738C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3738CB" w:rsidRPr="003738CB">
        <w:rPr>
          <w:rFonts w:ascii="Times New Roman" w:eastAsia="Segoe UI Symbol" w:hAnsi="Times New Roman" w:cs="Times New Roman"/>
          <w:sz w:val="28"/>
          <w:lang w:val="ru-RU"/>
        </w:rPr>
        <w:t>№</w:t>
      </w:r>
      <w:r w:rsidR="003738CB">
        <w:rPr>
          <w:rFonts w:ascii="Times New Roman" w:eastAsia="Segoe UI Symbol" w:hAnsi="Times New Roman" w:cs="Times New Roman"/>
          <w:sz w:val="28"/>
          <w:lang w:val="ru-RU"/>
        </w:rPr>
        <w:t xml:space="preserve"> 519</w:t>
      </w:r>
    </w:p>
    <w:p w:rsidR="00FC5F21" w:rsidRPr="003738CB" w:rsidRDefault="00FC5F21">
      <w:pPr>
        <w:tabs>
          <w:tab w:val="left" w:pos="6848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FC5F21">
      <w:pPr>
        <w:tabs>
          <w:tab w:val="left" w:pos="755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FC5F21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FC5F21">
      <w:pPr>
        <w:tabs>
          <w:tab w:val="left" w:pos="755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FC5F21">
      <w:pPr>
        <w:tabs>
          <w:tab w:val="left" w:pos="755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FC5F21">
      <w:pPr>
        <w:tabs>
          <w:tab w:val="left" w:pos="755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FC5F21" w:rsidRPr="003738CB" w:rsidRDefault="00A44174" w:rsidP="003738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738C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Прейскурант </w:t>
      </w:r>
    </w:p>
    <w:p w:rsidR="00FC5F21" w:rsidRPr="003738CB" w:rsidRDefault="00A44174" w:rsidP="003738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738CB">
        <w:rPr>
          <w:rFonts w:ascii="Times New Roman" w:eastAsia="Times New Roman" w:hAnsi="Times New Roman" w:cs="Times New Roman"/>
          <w:b/>
          <w:sz w:val="28"/>
          <w:lang w:val="ru-RU"/>
        </w:rPr>
        <w:t>на услуги, оказываемые муниципальным казенным учреждением культуры</w:t>
      </w:r>
      <w:r w:rsidR="003738CB">
        <w:rPr>
          <w:rFonts w:ascii="Times New Roman" w:eastAsia="Times New Roman" w:hAnsi="Times New Roman" w:cs="Times New Roman"/>
          <w:b/>
          <w:sz w:val="28"/>
          <w:lang w:val="ru-RU"/>
        </w:rPr>
        <w:t xml:space="preserve"> «</w:t>
      </w:r>
      <w:r w:rsidRPr="003738CB">
        <w:rPr>
          <w:rFonts w:ascii="Times New Roman" w:eastAsia="Times New Roman" w:hAnsi="Times New Roman" w:cs="Times New Roman"/>
          <w:b/>
          <w:sz w:val="28"/>
          <w:lang w:val="ru-RU"/>
        </w:rPr>
        <w:t>Районный организационно-методический центр»</w:t>
      </w:r>
    </w:p>
    <w:p w:rsidR="00FC5F21" w:rsidRPr="003738CB" w:rsidRDefault="00FC5F21" w:rsidP="003738CB">
      <w:pPr>
        <w:spacing w:after="0" w:line="240" w:lineRule="auto"/>
        <w:jc w:val="center"/>
        <w:rPr>
          <w:rFonts w:ascii="PT Sans" w:eastAsia="PT Sans" w:hAnsi="PT Sans" w:cs="PT Sans"/>
          <w:lang w:val="ru-RU"/>
        </w:rPr>
      </w:pPr>
    </w:p>
    <w:tbl>
      <w:tblPr>
        <w:tblW w:w="0" w:type="auto"/>
        <w:tblLook w:val="04A0"/>
      </w:tblPr>
      <w:tblGrid>
        <w:gridCol w:w="665"/>
        <w:gridCol w:w="5183"/>
        <w:gridCol w:w="2092"/>
        <w:gridCol w:w="1598"/>
      </w:tblGrid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изделий (услуги)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(ед.изм)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Стоимость </w:t>
            </w:r>
          </w:p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(руб.)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заколки (бантик)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1пара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брелока вязанного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Изготовление игрушки из шерсти </w:t>
            </w:r>
          </w:p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>(малая 10*10см.)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Изготовление игрушки из шерсти </w:t>
            </w:r>
          </w:p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>(большая 35*15см.)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бильярда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 1 человек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настольного тенниса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час1 человек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Подготовка и проведение тематических мероприятий, профессиональных праздников и корпоративных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мероприятие (не более 7 часов)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Театрализованные детские утренники и представления  (по заказам)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мероприятие (не более 2 часов)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Разработка и написание сценария для предприятий и организаций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сценарий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Выпускной вечер (усилительная аппаратура и танцевально-развлекательная программа)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более 6 часов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Организация вечерней развлекательной программы, танцевальных вечеров, вечеров отдыха для молодежи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Организация вечерней развлекательной программы, танцевальных вечеров, вечеров отдыха для тех, кому за «30»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Детская дискотека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Предоставление  услуг ведущего для юбилейных торжеств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Посещение концертных программ различной направленности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Поздравление на дому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выезд/ не более 1,5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Проведение детских развлекательных программ до 10 человек (дни рождения)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Проведение детских развлекательных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</w:t>
            </w: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 11-20 человек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Проведение детских развлекательных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</w:t>
            </w: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выше 21 человек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Набор одной страницы текста формата А 4 на компьютере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страница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Сканирование изображения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Ксерокопирование документов одной страницы ф.А 4(1 стр)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страница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Запись и монтаж аудио-фонограммы простой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час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Запись и монтаж аудио-фонограммы через микшерный пульт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Изготовление слайд шоу (с музыкальным сопровождением)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 мин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Прокат сценических костюмов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комплект (костюм)</w:t>
            </w:r>
          </w:p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Проведение семинаров, презентация (оформление зала, установка звукового усиления, работа звукорежиссера, световое оформление) по заказам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час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FC5F21" w:rsidRPr="003738CB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Предоставление в аренду музыкального оборудования, светоаппаратуры 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Pr="003738CB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Pr="003738CB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FC5F2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Микрофон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FC5F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радиомикрофона (2станции)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FC5F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-2 колонки по 500 Вт, усилитель, СД-проигрыватель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FC5F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-4 колонки по 500 Вт, усилитель, СД-проигрыватель  микшерный пульт,2 микрофона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FC5F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-6 </w:t>
            </w: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колонки по 500 Вт, усилитель, СД-проигрыватель  микшерный пульт,4 микрофона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Светомузыка (1шт)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Снеговая, дымовая машина (1шт)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Аренда помещений под ярмарочную </w:t>
            </w: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Pr="003738CB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 xml:space="preserve">8 м2 на 1 </w:t>
            </w: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торговое место в день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Предоставление сцены для проведения спектаклей, цирковых программ, выступлений коллективов в % от полученного дохода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Pr="003738CB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13%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Выступление коллектива, имеющего звание «Народный» (по заказам)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 мин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Поздравления Деда Мороза на дому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выезд/ не более 1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свадебного обряда</w:t>
            </w:r>
          </w:p>
          <w:p w:rsidR="00FC5F21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более 1 часа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5000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Выездная игровая программа для разных категорий населения</w:t>
            </w:r>
          </w:p>
          <w:p w:rsidR="00FC5F21" w:rsidRPr="003738CB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выезд / не более 1,5 часа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2500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Дискотека в Новогоднюю ночь</w:t>
            </w:r>
          </w:p>
          <w:p w:rsidR="00FC5F21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Прилобретение билета на  розыгрыш сувениров (лотерея)</w:t>
            </w:r>
          </w:p>
          <w:p w:rsidR="00FC5F21" w:rsidRPr="003738CB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Pr="003738CB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шт.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Театрализованное представление кукольного театра</w:t>
            </w:r>
          </w:p>
          <w:p w:rsidR="00FC5F21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представление</w:t>
            </w:r>
          </w:p>
          <w:p w:rsidR="00FC5F21" w:rsidRDefault="00F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Спектакль</w:t>
            </w:r>
          </w:p>
          <w:p w:rsidR="00FC5F21" w:rsidRDefault="00F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C5F21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Мастер- класс по вокалу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42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 -класс по бисероплетению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43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Мастер-класс по изготовлению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>куклы-оберега»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44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Мастер-класс по вышивке лентами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45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Мастер-класс по лепке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46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Pr="003738CB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738C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Мастер-класс по изготовлению ниточной куклы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FC5F21">
        <w:trPr>
          <w:trHeight w:val="26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47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F21" w:rsidRDefault="00A4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Познавательно-развлекательная программа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билет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F21" w:rsidRDefault="00A4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</w:tbl>
    <w:p w:rsidR="00FC5F21" w:rsidRDefault="00FC5F21">
      <w:pPr>
        <w:rPr>
          <w:rFonts w:ascii="PT Sans" w:eastAsia="PT Sans" w:hAnsi="PT Sans" w:cs="PT Sans"/>
        </w:rPr>
      </w:pPr>
    </w:p>
    <w:sectPr w:rsidR="00FC5F21" w:rsidSect="00FC5F21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74" w:rsidRDefault="00A44174">
      <w:pPr>
        <w:spacing w:after="0" w:line="240" w:lineRule="auto"/>
      </w:pPr>
      <w:r>
        <w:separator/>
      </w:r>
    </w:p>
  </w:endnote>
  <w:endnote w:type="continuationSeparator" w:id="1">
    <w:p w:rsidR="00A44174" w:rsidRDefault="00A4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74" w:rsidRDefault="00A44174">
      <w:pPr>
        <w:spacing w:after="0" w:line="240" w:lineRule="auto"/>
      </w:pPr>
      <w:r>
        <w:separator/>
      </w:r>
    </w:p>
  </w:footnote>
  <w:footnote w:type="continuationSeparator" w:id="1">
    <w:p w:rsidR="00A44174" w:rsidRDefault="00A4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F21"/>
    <w:rsid w:val="003738CB"/>
    <w:rsid w:val="00A44174"/>
    <w:rsid w:val="00F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C5F2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C5F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FC5F2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C5F2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FC5F2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C5F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FC5F2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C5F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FC5F2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C5F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FC5F2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C5F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FC5F2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C5F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FC5F2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C5F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FC5F2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C5F2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C5F21"/>
    <w:pPr>
      <w:ind w:left="720"/>
      <w:contextualSpacing/>
    </w:pPr>
  </w:style>
  <w:style w:type="paragraph" w:styleId="a4">
    <w:name w:val="No Spacing"/>
    <w:uiPriority w:val="1"/>
    <w:qFormat/>
    <w:rsid w:val="00FC5F21"/>
    <w:pPr>
      <w:spacing w:after="0" w:line="240" w:lineRule="auto"/>
    </w:pPr>
  </w:style>
  <w:style w:type="paragraph" w:styleId="a5">
    <w:name w:val="Title"/>
    <w:link w:val="a6"/>
    <w:uiPriority w:val="10"/>
    <w:qFormat/>
    <w:rsid w:val="00FC5F2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C5F21"/>
    <w:rPr>
      <w:sz w:val="48"/>
      <w:szCs w:val="48"/>
    </w:rPr>
  </w:style>
  <w:style w:type="paragraph" w:styleId="a7">
    <w:name w:val="Subtitle"/>
    <w:link w:val="a8"/>
    <w:uiPriority w:val="11"/>
    <w:qFormat/>
    <w:rsid w:val="00FC5F2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C5F21"/>
    <w:rPr>
      <w:sz w:val="24"/>
      <w:szCs w:val="24"/>
    </w:rPr>
  </w:style>
  <w:style w:type="paragraph" w:styleId="2">
    <w:name w:val="Quote"/>
    <w:link w:val="20"/>
    <w:uiPriority w:val="29"/>
    <w:qFormat/>
    <w:rsid w:val="00FC5F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F21"/>
    <w:rPr>
      <w:i/>
    </w:rPr>
  </w:style>
  <w:style w:type="paragraph" w:styleId="a9">
    <w:name w:val="Intense Quote"/>
    <w:link w:val="aa"/>
    <w:uiPriority w:val="30"/>
    <w:qFormat/>
    <w:rsid w:val="00FC5F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F21"/>
    <w:rPr>
      <w:i/>
    </w:rPr>
  </w:style>
  <w:style w:type="paragraph" w:customStyle="1" w:styleId="Header">
    <w:name w:val="Header"/>
    <w:link w:val="HeaderChar"/>
    <w:uiPriority w:val="99"/>
    <w:unhideWhenUsed/>
    <w:rsid w:val="00FC5F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5F21"/>
  </w:style>
  <w:style w:type="paragraph" w:customStyle="1" w:styleId="Footer">
    <w:name w:val="Footer"/>
    <w:link w:val="CaptionChar"/>
    <w:uiPriority w:val="99"/>
    <w:unhideWhenUsed/>
    <w:rsid w:val="00FC5F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C5F21"/>
  </w:style>
  <w:style w:type="paragraph" w:customStyle="1" w:styleId="Caption">
    <w:name w:val="Caption"/>
    <w:uiPriority w:val="35"/>
    <w:semiHidden/>
    <w:unhideWhenUsed/>
    <w:qFormat/>
    <w:rsid w:val="00FC5F2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C5F21"/>
  </w:style>
  <w:style w:type="table" w:styleId="ab">
    <w:name w:val="Table Grid"/>
    <w:uiPriority w:val="59"/>
    <w:rsid w:val="00FC5F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C5F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C5F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C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C5F2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C5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C5F21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C5F2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C5F21"/>
    <w:rPr>
      <w:sz w:val="18"/>
    </w:rPr>
  </w:style>
  <w:style w:type="character" w:styleId="af">
    <w:name w:val="footnote reference"/>
    <w:uiPriority w:val="99"/>
    <w:unhideWhenUsed/>
    <w:rsid w:val="00FC5F21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FC5F2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C5F21"/>
    <w:rPr>
      <w:sz w:val="20"/>
    </w:rPr>
  </w:style>
  <w:style w:type="character" w:styleId="af2">
    <w:name w:val="endnote reference"/>
    <w:uiPriority w:val="99"/>
    <w:semiHidden/>
    <w:unhideWhenUsed/>
    <w:rsid w:val="00FC5F21"/>
    <w:rPr>
      <w:vertAlign w:val="superscript"/>
    </w:rPr>
  </w:style>
  <w:style w:type="paragraph" w:styleId="1">
    <w:name w:val="toc 1"/>
    <w:uiPriority w:val="39"/>
    <w:unhideWhenUsed/>
    <w:rsid w:val="00FC5F21"/>
    <w:pPr>
      <w:spacing w:after="57"/>
    </w:pPr>
  </w:style>
  <w:style w:type="paragraph" w:styleId="21">
    <w:name w:val="toc 2"/>
    <w:uiPriority w:val="39"/>
    <w:unhideWhenUsed/>
    <w:rsid w:val="00FC5F21"/>
    <w:pPr>
      <w:spacing w:after="57"/>
      <w:ind w:left="283"/>
    </w:pPr>
  </w:style>
  <w:style w:type="paragraph" w:styleId="3">
    <w:name w:val="toc 3"/>
    <w:uiPriority w:val="39"/>
    <w:unhideWhenUsed/>
    <w:rsid w:val="00FC5F21"/>
    <w:pPr>
      <w:spacing w:after="57"/>
      <w:ind w:left="567"/>
    </w:pPr>
  </w:style>
  <w:style w:type="paragraph" w:styleId="4">
    <w:name w:val="toc 4"/>
    <w:uiPriority w:val="39"/>
    <w:unhideWhenUsed/>
    <w:rsid w:val="00FC5F21"/>
    <w:pPr>
      <w:spacing w:after="57"/>
      <w:ind w:left="850"/>
    </w:pPr>
  </w:style>
  <w:style w:type="paragraph" w:styleId="5">
    <w:name w:val="toc 5"/>
    <w:uiPriority w:val="39"/>
    <w:unhideWhenUsed/>
    <w:rsid w:val="00FC5F21"/>
    <w:pPr>
      <w:spacing w:after="57"/>
      <w:ind w:left="1134"/>
    </w:pPr>
  </w:style>
  <w:style w:type="paragraph" w:styleId="6">
    <w:name w:val="toc 6"/>
    <w:uiPriority w:val="39"/>
    <w:unhideWhenUsed/>
    <w:rsid w:val="00FC5F21"/>
    <w:pPr>
      <w:spacing w:after="57"/>
      <w:ind w:left="1417"/>
    </w:pPr>
  </w:style>
  <w:style w:type="paragraph" w:styleId="7">
    <w:name w:val="toc 7"/>
    <w:uiPriority w:val="39"/>
    <w:unhideWhenUsed/>
    <w:rsid w:val="00FC5F21"/>
    <w:pPr>
      <w:spacing w:after="57"/>
      <w:ind w:left="1701"/>
    </w:pPr>
  </w:style>
  <w:style w:type="paragraph" w:styleId="8">
    <w:name w:val="toc 8"/>
    <w:uiPriority w:val="39"/>
    <w:unhideWhenUsed/>
    <w:rsid w:val="00FC5F21"/>
    <w:pPr>
      <w:spacing w:after="57"/>
      <w:ind w:left="1984"/>
    </w:pPr>
  </w:style>
  <w:style w:type="paragraph" w:styleId="9">
    <w:name w:val="toc 9"/>
    <w:uiPriority w:val="39"/>
    <w:unhideWhenUsed/>
    <w:rsid w:val="00FC5F21"/>
    <w:pPr>
      <w:spacing w:after="57"/>
      <w:ind w:left="2268"/>
    </w:pPr>
  </w:style>
  <w:style w:type="paragraph" w:styleId="af3">
    <w:name w:val="TOC Heading"/>
    <w:uiPriority w:val="39"/>
    <w:unhideWhenUsed/>
    <w:rsid w:val="00FC5F21"/>
  </w:style>
  <w:style w:type="paragraph" w:styleId="af4">
    <w:name w:val="table of figures"/>
    <w:uiPriority w:val="99"/>
    <w:unhideWhenUsed/>
    <w:rsid w:val="00FC5F2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2022-03-28T12:39:00Z</dcterms:created>
  <dcterms:modified xsi:type="dcterms:W3CDTF">2022-03-28T12:40:00Z</dcterms:modified>
</cp:coreProperties>
</file>