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FE" w:rsidRDefault="005564FE" w:rsidP="0055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5564FE" w:rsidRDefault="005564FE" w:rsidP="0055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5564FE" w:rsidRDefault="005564FE" w:rsidP="0055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FE" w:rsidRDefault="005564FE" w:rsidP="0055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564FE" w:rsidRDefault="005564FE" w:rsidP="0055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5564FE" w:rsidRDefault="005564FE" w:rsidP="0055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5564FE" w:rsidRDefault="005564FE" w:rsidP="005564FE">
      <w:pPr>
        <w:jc w:val="center"/>
        <w:rPr>
          <w:b/>
          <w:sz w:val="26"/>
          <w:szCs w:val="26"/>
        </w:rPr>
      </w:pPr>
    </w:p>
    <w:p w:rsidR="005564FE" w:rsidRDefault="005564FE" w:rsidP="005564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Одиннадцатое  заседание                                                          Первого созыва</w:t>
      </w:r>
    </w:p>
    <w:p w:rsidR="005564FE" w:rsidRDefault="005564FE" w:rsidP="005564F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5564FE" w:rsidRDefault="005564FE" w:rsidP="005564FE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14 апреля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№ 150</w:t>
      </w:r>
    </w:p>
    <w:p w:rsidR="00000000" w:rsidRDefault="0025209B">
      <w:pPr>
        <w:jc w:val="center"/>
        <w:rPr>
          <w:b/>
          <w:sz w:val="32"/>
          <w:szCs w:val="32"/>
        </w:rPr>
      </w:pPr>
    </w:p>
    <w:p w:rsidR="00000000" w:rsidRDefault="0025209B">
      <w:pPr>
        <w:ind w:firstLine="709"/>
        <w:jc w:val="center"/>
        <w:rPr>
          <w:b/>
          <w:sz w:val="32"/>
          <w:szCs w:val="32"/>
        </w:rPr>
      </w:pPr>
    </w:p>
    <w:p w:rsidR="00000000" w:rsidRDefault="0025209B">
      <w:pPr>
        <w:ind w:firstLine="709"/>
        <w:jc w:val="center"/>
        <w:rPr>
          <w:b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5637"/>
      </w:tblGrid>
      <w:tr w:rsidR="00000000">
        <w:tc>
          <w:tcPr>
            <w:tcW w:w="5637" w:type="dxa"/>
            <w:shd w:val="clear" w:color="auto" w:fill="auto"/>
          </w:tcPr>
          <w:p w:rsidR="00000000" w:rsidRDefault="0025209B">
            <w:pPr>
              <w:jc w:val="both"/>
            </w:pPr>
            <w:r>
              <w:rPr>
                <w:b/>
                <w:sz w:val="28"/>
                <w:szCs w:val="28"/>
              </w:rPr>
              <w:t xml:space="preserve">Об установлении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дополнительной меры поддержки в виде единовременной денежной выплаты ветеранам боевых действий</w:t>
            </w:r>
          </w:p>
        </w:tc>
      </w:tr>
    </w:tbl>
    <w:p w:rsidR="00000000" w:rsidRDefault="0025209B">
      <w:pPr>
        <w:ind w:firstLine="709"/>
        <w:jc w:val="both"/>
        <w:rPr>
          <w:sz w:val="28"/>
          <w:szCs w:val="28"/>
        </w:rPr>
      </w:pPr>
    </w:p>
    <w:p w:rsidR="00000000" w:rsidRDefault="0025209B">
      <w:pPr>
        <w:ind w:firstLine="709"/>
        <w:jc w:val="both"/>
        <w:rPr>
          <w:sz w:val="28"/>
          <w:szCs w:val="28"/>
        </w:rPr>
      </w:pPr>
    </w:p>
    <w:p w:rsidR="00000000" w:rsidRDefault="0025209B">
      <w:pPr>
        <w:ind w:firstLine="709"/>
        <w:jc w:val="both"/>
        <w:rPr>
          <w:sz w:val="28"/>
          <w:szCs w:val="28"/>
        </w:rPr>
      </w:pPr>
    </w:p>
    <w:p w:rsidR="00000000" w:rsidRDefault="0025209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>В целях популяризации государственной политики в сфере защиты  граждан Российск</w:t>
      </w:r>
      <w:r>
        <w:rPr>
          <w:sz w:val="28"/>
          <w:szCs w:val="28"/>
        </w:rPr>
        <w:t xml:space="preserve">ой Федерации, зарегистрированных и постоянно проживающих на территории Прохоровского муниципального округа,                     в соответствии с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Федеральным законом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от 20 марта 2025 года № 33-ФЗ «Об общих принципах организации местного самоуправления в ед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иной системе публичной власти», </w:t>
      </w:r>
    </w:p>
    <w:p w:rsidR="00000000" w:rsidRDefault="0025209B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Совет депутатов </w:t>
      </w:r>
      <w:r>
        <w:rPr>
          <w:rFonts w:eastAsia="Calibri"/>
          <w:b/>
          <w:bCs/>
          <w:sz w:val="28"/>
          <w:szCs w:val="28"/>
          <w:lang w:eastAsia="en-US"/>
        </w:rPr>
        <w:t>Прохоровского муниципального округа Белгородской области РЕШИЛ:</w:t>
      </w:r>
    </w:p>
    <w:p w:rsidR="00000000" w:rsidRDefault="0025209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Установить дополнительную меру социальной поддержки в виде единовременной денежной выплаты ветеранам боевых действий в размере             10 0</w:t>
      </w:r>
      <w:r>
        <w:rPr>
          <w:rFonts w:eastAsia="Calibri"/>
          <w:sz w:val="28"/>
          <w:szCs w:val="28"/>
          <w:lang w:eastAsia="en-US"/>
        </w:rPr>
        <w:t>00 (десять тысяч) рублей.</w:t>
      </w:r>
    </w:p>
    <w:p w:rsidR="00000000" w:rsidRDefault="0025209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Установить, что </w:t>
      </w:r>
      <w:r>
        <w:rPr>
          <w:rFonts w:eastAsia="Calibri"/>
          <w:sz w:val="28"/>
          <w:szCs w:val="28"/>
          <w:lang w:eastAsia="en-US"/>
        </w:rPr>
        <w:t>дополнительная мера социальной поддержки,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установленная пунктом 1 </w:t>
      </w:r>
      <w:r>
        <w:rPr>
          <w:sz w:val="28"/>
          <w:szCs w:val="28"/>
        </w:rPr>
        <w:t>настоящего решения, не учитывается при определении права  на получение иных выплат и при предоставлении мер социальной поддержки, предусмотренных за</w:t>
      </w:r>
      <w:r>
        <w:rPr>
          <w:sz w:val="28"/>
          <w:szCs w:val="28"/>
        </w:rPr>
        <w:t>конодательством Российской Федерации и законодательством Белгородской области.</w:t>
      </w:r>
    </w:p>
    <w:p w:rsidR="00000000" w:rsidRDefault="0025209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ab/>
        <w:t>Определить управление социальной защиты населения Администрации Прохоровского муниципального округа (Тяжлова С.С.) исполнительным органом, уполномоченным на предоставление де</w:t>
      </w:r>
      <w:r>
        <w:rPr>
          <w:rFonts w:eastAsia="Calibri"/>
          <w:sz w:val="28"/>
          <w:szCs w:val="28"/>
          <w:lang w:eastAsia="en-US"/>
        </w:rPr>
        <w:t xml:space="preserve">нежной выплаты, указанной </w:t>
      </w:r>
      <w:r>
        <w:rPr>
          <w:rFonts w:eastAsia="Calibri"/>
          <w:sz w:val="28"/>
          <w:szCs w:val="28"/>
          <w:lang w:eastAsia="en-US"/>
        </w:rPr>
        <w:t>в пункте 1 настоящего решения.</w:t>
      </w:r>
    </w:p>
    <w:p w:rsidR="00000000" w:rsidRDefault="0025209B">
      <w:pPr>
        <w:tabs>
          <w:tab w:val="left" w:pos="993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</w:t>
      </w:r>
      <w:r>
        <w:rPr>
          <w:rFonts w:eastAsia="Calibri"/>
          <w:sz w:val="28"/>
          <w:szCs w:val="28"/>
          <w:lang w:eastAsia="en-US"/>
        </w:rPr>
        <w:tab/>
        <w:t>Управлению финансов и налоговой политики администрации Прохоровского муниципального округа (Ворона Г.В.) предусмотреть                           в расходной части финансирование за счет</w:t>
      </w:r>
      <w:r>
        <w:rPr>
          <w:rFonts w:eastAsia="Calibri"/>
          <w:sz w:val="28"/>
          <w:szCs w:val="28"/>
          <w:lang w:eastAsia="en-US"/>
        </w:rPr>
        <w:t xml:space="preserve"> средств муниципального округа.</w:t>
      </w:r>
    </w:p>
    <w:p w:rsidR="00000000" w:rsidRDefault="0025209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ab/>
        <w:t>Настоящее решение вступает в силу после его официального опубликования.</w:t>
      </w:r>
    </w:p>
    <w:p w:rsidR="00000000" w:rsidRDefault="0025209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. Опубликовать решение в сетевом издании «Прохоровские истоки» (prohistoki.ru, регистрация в качестве сетевого издания: Эл № ФС 77-81566            </w:t>
      </w:r>
      <w:r>
        <w:rPr>
          <w:rFonts w:eastAsia="Calibri"/>
          <w:sz w:val="28"/>
          <w:szCs w:val="28"/>
          <w:lang w:eastAsia="en-US"/>
        </w:rPr>
        <w:t xml:space="preserve">    от 19 августа 2021 года), 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6" w:history="1">
        <w:r w:rsidRPr="005564FE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https://proxorovka-r31.gosweb.gosuslugi.ru</w:t>
        </w:r>
      </w:hyperlink>
      <w:r w:rsidRPr="005564FE">
        <w:rPr>
          <w:rFonts w:eastAsia="Calibri"/>
          <w:sz w:val="28"/>
          <w:szCs w:val="28"/>
          <w:lang w:eastAsia="en-US"/>
        </w:rPr>
        <w:t>.</w:t>
      </w:r>
    </w:p>
    <w:p w:rsidR="00000000" w:rsidRDefault="0025209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. Признать утратившим силу решение Муниципального совета Прохоровского района от 26 ноября 2024 года № 153 «Об установлении дополнительной меры социальной поддержки в виде единовременной де</w:t>
      </w:r>
      <w:r>
        <w:rPr>
          <w:rFonts w:eastAsia="Calibri"/>
          <w:sz w:val="28"/>
          <w:szCs w:val="28"/>
          <w:lang w:eastAsia="en-US"/>
        </w:rPr>
        <w:t>нежной выплаты ветеранам боевых действий».</w:t>
      </w:r>
    </w:p>
    <w:p w:rsidR="005564FE" w:rsidRDefault="005564FE" w:rsidP="005564FE">
      <w:pPr>
        <w:pStyle w:val="af0"/>
        <w:widowControl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contextualSpacing/>
        <w:rPr>
          <w:b/>
          <w:sz w:val="28"/>
          <w:szCs w:val="28"/>
        </w:rPr>
      </w:pPr>
      <w:r>
        <w:rPr>
          <w:rFonts w:eastAsia="Tinos"/>
          <w:sz w:val="28"/>
          <w:szCs w:val="28"/>
          <w:highlight w:val="white"/>
        </w:rPr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5564FE" w:rsidRDefault="005564FE" w:rsidP="005564FE">
      <w:pPr>
        <w:pStyle w:val="tekstvpr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  <w:highlight w:val="yellow"/>
        </w:rPr>
      </w:pPr>
    </w:p>
    <w:p w:rsidR="005564FE" w:rsidRDefault="005564FE" w:rsidP="005564FE">
      <w:pPr>
        <w:pStyle w:val="tekstvpr"/>
        <w:spacing w:before="0" w:beforeAutospacing="0" w:after="0" w:afterAutospacing="0" w:line="276" w:lineRule="auto"/>
        <w:ind w:left="567"/>
        <w:rPr>
          <w:b/>
          <w:bCs/>
          <w:sz w:val="28"/>
          <w:szCs w:val="28"/>
          <w:highlight w:val="yellow"/>
        </w:rPr>
      </w:pPr>
    </w:p>
    <w:p w:rsidR="005564FE" w:rsidRDefault="005564FE" w:rsidP="005564FE">
      <w:pPr>
        <w:pStyle w:val="tekstvpr"/>
        <w:spacing w:before="0" w:beforeAutospacing="0" w:after="0" w:afterAutospacing="0"/>
        <w:ind w:left="567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5564FE" w:rsidTr="005564FE">
        <w:trPr>
          <w:trHeight w:val="966"/>
        </w:trPr>
        <w:tc>
          <w:tcPr>
            <w:tcW w:w="7196" w:type="dxa"/>
            <w:hideMark/>
          </w:tcPr>
          <w:p w:rsidR="005564FE" w:rsidRDefault="005564FE">
            <w:pPr>
              <w:spacing w:line="252" w:lineRule="auto"/>
              <w:rPr>
                <w:b/>
                <w:kern w:val="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5564FE" w:rsidRDefault="005564FE">
            <w:pPr>
              <w:spacing w:line="252" w:lineRule="auto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5564FE" w:rsidRDefault="005564FE">
            <w:pPr>
              <w:widowControl w:val="0"/>
              <w:overflowPunct w:val="0"/>
              <w:autoSpaceDE w:val="0"/>
              <w:autoSpaceDN w:val="0"/>
              <w:spacing w:line="252" w:lineRule="auto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Белгородской области</w:t>
            </w:r>
          </w:p>
        </w:tc>
        <w:tc>
          <w:tcPr>
            <w:tcW w:w="2375" w:type="dxa"/>
          </w:tcPr>
          <w:p w:rsidR="005564FE" w:rsidRDefault="005564FE">
            <w:pPr>
              <w:spacing w:line="252" w:lineRule="auto"/>
              <w:rPr>
                <w:b/>
                <w:kern w:val="3"/>
                <w:sz w:val="28"/>
                <w:szCs w:val="28"/>
                <w:lang w:val="en-US"/>
              </w:rPr>
            </w:pPr>
          </w:p>
          <w:p w:rsidR="005564FE" w:rsidRDefault="005564FE">
            <w:pPr>
              <w:spacing w:line="252" w:lineRule="auto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  <w:p w:rsidR="005564FE" w:rsidRDefault="005564FE">
            <w:pPr>
              <w:widowControl w:val="0"/>
              <w:overflowPunct w:val="0"/>
              <w:autoSpaceDE w:val="0"/>
              <w:autoSpaceDN w:val="0"/>
              <w:spacing w:line="252" w:lineRule="auto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В.Ю. Бузанаков</w:t>
            </w:r>
          </w:p>
        </w:tc>
      </w:tr>
      <w:tr w:rsidR="005564FE" w:rsidTr="005564FE">
        <w:tc>
          <w:tcPr>
            <w:tcW w:w="7196" w:type="dxa"/>
          </w:tcPr>
          <w:p w:rsidR="005564FE" w:rsidRDefault="005564FE">
            <w:pPr>
              <w:widowControl w:val="0"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  <w:tc>
          <w:tcPr>
            <w:tcW w:w="2375" w:type="dxa"/>
          </w:tcPr>
          <w:p w:rsidR="005564FE" w:rsidRDefault="005564FE">
            <w:pPr>
              <w:widowControl w:val="0"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</w:tr>
      <w:tr w:rsidR="005564FE" w:rsidTr="005564FE">
        <w:trPr>
          <w:trHeight w:val="966"/>
        </w:trPr>
        <w:tc>
          <w:tcPr>
            <w:tcW w:w="7196" w:type="dxa"/>
            <w:hideMark/>
          </w:tcPr>
          <w:p w:rsidR="005564FE" w:rsidRDefault="005564FE">
            <w:pPr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5564FE" w:rsidRDefault="005564FE">
            <w:pPr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5564FE" w:rsidRDefault="005564FE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5564FE" w:rsidRDefault="005564FE">
            <w:pPr>
              <w:tabs>
                <w:tab w:val="left" w:pos="7371"/>
              </w:tabs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</w:rPr>
            </w:pPr>
          </w:p>
          <w:p w:rsidR="005564FE" w:rsidRDefault="005564FE">
            <w:pPr>
              <w:tabs>
                <w:tab w:val="left" w:pos="7371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564FE" w:rsidRDefault="005564FE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spacing w:line="252" w:lineRule="auto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А.Н. Кулев</w:t>
            </w:r>
          </w:p>
        </w:tc>
      </w:tr>
    </w:tbl>
    <w:p w:rsidR="005564FE" w:rsidRDefault="005564FE" w:rsidP="005564FE">
      <w:pPr>
        <w:tabs>
          <w:tab w:val="left" w:pos="993"/>
        </w:tabs>
        <w:ind w:firstLine="709"/>
        <w:jc w:val="both"/>
      </w:pPr>
    </w:p>
    <w:p w:rsidR="0025209B" w:rsidRDefault="0025209B" w:rsidP="005564FE">
      <w:pPr>
        <w:tabs>
          <w:tab w:val="left" w:pos="993"/>
        </w:tabs>
        <w:ind w:firstLine="709"/>
        <w:contextualSpacing/>
        <w:jc w:val="both"/>
      </w:pPr>
    </w:p>
    <w:sectPr w:rsidR="0025209B" w:rsidSect="005564F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1703D0"/>
    <w:multiLevelType w:val="hybridMultilevel"/>
    <w:tmpl w:val="A9FEDECA"/>
    <w:lvl w:ilvl="0" w:tplc="E804994C">
      <w:start w:val="7"/>
      <w:numFmt w:val="decimal"/>
      <w:lvlText w:val="%1."/>
      <w:lvlJc w:val="left"/>
      <w:pPr>
        <w:ind w:left="1069" w:hanging="360"/>
      </w:pPr>
      <w:rPr>
        <w:rFonts w:eastAsia="Calibr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1159C"/>
    <w:multiLevelType w:val="hybridMultilevel"/>
    <w:tmpl w:val="62920D80"/>
    <w:lvl w:ilvl="0" w:tplc="9D520476">
      <w:start w:val="8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5564FE"/>
    <w:rsid w:val="0025209B"/>
    <w:rsid w:val="005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5564FE"/>
    <w:pPr>
      <w:widowControl w:val="0"/>
      <w:suppressAutoHyphens w:val="0"/>
      <w:ind w:left="2" w:firstLine="707"/>
      <w:jc w:val="both"/>
    </w:pPr>
    <w:rPr>
      <w:sz w:val="22"/>
      <w:szCs w:val="22"/>
      <w:lang w:eastAsia="en-US"/>
    </w:rPr>
  </w:style>
  <w:style w:type="paragraph" w:customStyle="1" w:styleId="tekstvpr">
    <w:name w:val="tekstvpr"/>
    <w:basedOn w:val="a"/>
    <w:rsid w:val="005564F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xorovka-r3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ПРОХОРОВСКОГО РАЙОНА</dc:title>
  <dc:creator>БАЛАШОВ</dc:creator>
  <cp:lastModifiedBy>Осмакова</cp:lastModifiedBy>
  <cp:revision>2</cp:revision>
  <cp:lastPrinted>2026-04-14T05:00:00Z</cp:lastPrinted>
  <dcterms:created xsi:type="dcterms:W3CDTF">2026-04-14T05:01:00Z</dcterms:created>
  <dcterms:modified xsi:type="dcterms:W3CDTF">2026-04-14T05:01:00Z</dcterms:modified>
</cp:coreProperties>
</file>