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pPr w:horzAnchor="margin" w:tblpXSpec="left" w:vertAnchor="page" w:tblpY="841" w:leftFromText="180" w:topFromText="0" w:rightFromText="180" w:bottomFromText="200"/>
        <w:tblW w:w="5000" w:type="pct"/>
        <w:tblLook w:val="00A0" w:firstRow="1" w:lastRow="0" w:firstColumn="1" w:lastColumn="0" w:noHBand="0" w:noVBand="0"/>
      </w:tblPr>
      <w:tblGrid>
        <w:gridCol w:w="2605"/>
        <w:gridCol w:w="1188"/>
        <w:gridCol w:w="3110"/>
        <w:gridCol w:w="426"/>
        <w:gridCol w:w="2525"/>
      </w:tblGrid>
      <w:tr>
        <w:trPr>
          <w:trHeight w:val="902"/>
        </w:trPr>
        <w:tc>
          <w:tcPr>
            <w:gridSpan w:val="5"/>
            <w:tcW w:w="5000" w:type="pct"/>
            <w:textDirection w:val="lrTb"/>
            <w:noWrap/>
          </w:tcPr>
          <w:p>
            <w:pPr>
              <w:ind w:right="-363"/>
              <w:jc w:val="center"/>
              <w:spacing w:line="256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РОССИЙСКАЯ  ФЕДЕРАЦИЯ</w:t>
            </w:r>
            <w:r/>
          </w:p>
          <w:p>
            <w:pPr>
              <w:ind w:right="-363"/>
              <w:jc w:val="center"/>
              <w:spacing w:line="25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БЕЛГОРОДСКАЯ  ОБЛАСТЬ</w:t>
            </w:r>
            <w:r/>
          </w:p>
        </w:tc>
      </w:tr>
      <w:tr>
        <w:trPr>
          <w:trHeight w:val="1791"/>
        </w:trPr>
        <w:tc>
          <w:tcPr>
            <w:tcW w:w="1322" w:type="pct"/>
            <w:textDirection w:val="lrTb"/>
            <w:noWrap/>
          </w:tcPr>
          <w:p>
            <w:pPr>
              <w:ind w:right="-365" w:firstLine="720"/>
              <w:jc w:val="both"/>
              <w:spacing w:after="200" w:line="27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tcW w:w="2397" w:type="pct"/>
            <w:textDirection w:val="lrTb"/>
            <w:noWrap/>
          </w:tcPr>
          <w:p>
            <w:pPr>
              <w:ind w:right="-365" w:firstLine="720"/>
              <w:jc w:val="both"/>
              <w:spacing w:after="200" w:line="27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lang w:eastAsia="zh-CN"/>
              </w:rPr>
            </w:r>
            <w:r>
              <w:rPr>
                <w:rFonts w:eastAsiaTheme="minorHAnsi" w:cstheme="minorBidi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24130</wp:posOffset>
                      </wp:positionV>
                      <wp:extent cx="1399540" cy="1094740"/>
                      <wp:effectExtent l="19050" t="0" r="0" b="0"/>
                      <wp:wrapSquare wrapText="bothSides"/>
                      <wp:docPr id="1" name="_x0000_i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x0000_i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9539" cy="10947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57216;o:allowoverlap:true;o:allowincell:true;mso-position-horizontal-relative:text;margin-left:57.6pt;mso-position-horizontal:absolute;mso-position-vertical-relative:text;margin-top:1.9pt;mso-position-vertical:absolute;width:110.2pt;height:86.2pt;mso-wrap-distance-left:9.0pt;mso-wrap-distance-top:0.0pt;mso-wrap-distance-right:9.0pt;mso-wrap-distance-bottom:0.0pt;" stroked="false">
                      <v:path textboxrect="0,0,0,0"/>
                      <w10:wrap type="square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W w:w="1281" w:type="pct"/>
            <w:textDirection w:val="lrTb"/>
            <w:noWrap/>
          </w:tcPr>
          <w:p>
            <w:pPr>
              <w:ind w:right="-365" w:firstLine="720"/>
              <w:jc w:val="both"/>
              <w:spacing w:after="200" w:line="276" w:lineRule="auto"/>
              <w:widowControl w:val="off"/>
              <w:tabs>
                <w:tab w:val="left" w:pos="2268" w:leader="none"/>
              </w:tabs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gridSpan w:val="5"/>
            <w:tcW w:w="5000" w:type="pct"/>
            <w:vAlign w:val="center"/>
            <w:textDirection w:val="lrTb"/>
            <w:noWrap/>
          </w:tcPr>
          <w:p>
            <w:pPr>
              <w:ind w:right="-365"/>
              <w:jc w:val="center"/>
              <w:spacing w:after="200" w:line="276" w:lineRule="auto"/>
              <w:widowControl w:val="off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 xml:space="preserve">МУНИЦИПАЛЬНЫЙ  СОВЕТ ПРОХОРОВСКОГО РАЙОНА</w:t>
            </w:r>
            <w:r/>
          </w:p>
        </w:tc>
      </w:tr>
      <w:tr>
        <w:trPr/>
        <w:tc>
          <w:tcPr>
            <w:gridSpan w:val="2"/>
            <w:tcW w:w="1925" w:type="pct"/>
            <w:vAlign w:val="center"/>
            <w:textDirection w:val="lrTb"/>
            <w:noWrap/>
          </w:tcPr>
          <w:p>
            <w:pPr>
              <w:ind w:right="-365"/>
              <w:spacing w:line="256" w:lineRule="auto"/>
              <w:widowControl w:val="off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</w:r>
            <w:r/>
          </w:p>
          <w:p>
            <w:pPr>
              <w:ind w:right="-365"/>
              <w:spacing w:line="256" w:lineRule="auto"/>
              <w:widowControl w:val="off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Шестое внеочередное </w:t>
            </w:r>
            <w:r/>
          </w:p>
          <w:p>
            <w:pPr>
              <w:ind w:right="-365"/>
              <w:spacing w:line="25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заседание</w:t>
            </w:r>
            <w:r/>
          </w:p>
        </w:tc>
        <w:tc>
          <w:tcPr>
            <w:tcW w:w="1578" w:type="pct"/>
            <w:vAlign w:val="center"/>
            <w:textDirection w:val="lrTb"/>
            <w:noWrap/>
          </w:tcPr>
          <w:p>
            <w:pPr>
              <w:spacing w:line="25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zh-CN"/>
              </w:rPr>
              <w:t xml:space="preserve">   РЕШЕНИЕ</w:t>
            </w:r>
            <w:r/>
          </w:p>
        </w:tc>
        <w:tc>
          <w:tcPr>
            <w:gridSpan w:val="2"/>
            <w:tcW w:w="1497" w:type="pct"/>
            <w:vAlign w:val="center"/>
            <w:textDirection w:val="lrTb"/>
            <w:noWrap/>
          </w:tcPr>
          <w:p>
            <w:pPr>
              <w:ind w:right="-365"/>
              <w:spacing w:line="256" w:lineRule="auto"/>
              <w:rPr>
                <w:rFonts w:cs="Times New Roman" w:eastAsiaTheme="minorHAnsi"/>
                <w:sz w:val="28"/>
                <w:szCs w:val="28"/>
                <w:lang w:eastAsia="zh-CN"/>
              </w:rPr>
            </w:pPr>
            <w:r>
              <w:rPr>
                <w:rFonts w:cs="Times New Roman" w:eastAsiaTheme="minorHAnsi"/>
                <w:sz w:val="28"/>
                <w:szCs w:val="28"/>
                <w:lang w:eastAsia="zh-CN"/>
              </w:rPr>
            </w:r>
            <w:r/>
          </w:p>
          <w:p>
            <w:pPr>
              <w:ind w:right="-365"/>
              <w:spacing w:line="256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Четвертого созыва</w:t>
            </w:r>
            <w:r/>
          </w:p>
          <w:p>
            <w:pPr>
              <w:ind w:right="-365"/>
              <w:spacing w:line="25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gridSpan w:val="2"/>
            <w:tcW w:w="1925" w:type="pct"/>
            <w:vAlign w:val="center"/>
            <w:textDirection w:val="lrTb"/>
            <w:noWrap/>
          </w:tcPr>
          <w:p>
            <w:pPr>
              <w:ind w:right="33"/>
              <w:spacing w:after="200" w:line="276" w:lineRule="auto"/>
              <w:widowControl w:val="off"/>
              <w:tabs>
                <w:tab w:val="left" w:pos="300" w:leader="none"/>
                <w:tab w:val="center" w:pos="2503" w:leader="none"/>
              </w:tabs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sz w:val="28"/>
                <w:szCs w:val="28"/>
                <w:lang w:eastAsia="zh-CN"/>
              </w:rPr>
              <w:t xml:space="preserve">03 февраля 2024 года</w:t>
            </w:r>
            <w:r/>
          </w:p>
        </w:tc>
        <w:tc>
          <w:tcPr>
            <w:tcW w:w="1578" w:type="pct"/>
            <w:vAlign w:val="center"/>
            <w:textDirection w:val="lrTb"/>
            <w:noWrap/>
          </w:tcPr>
          <w:p>
            <w:pPr>
              <w:ind w:right="-365" w:firstLine="720"/>
              <w:spacing w:after="200" w:line="27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tcW w:w="1497" w:type="pct"/>
            <w:vAlign w:val="center"/>
            <w:textDirection w:val="lrTb"/>
            <w:noWrap/>
          </w:tcPr>
          <w:p>
            <w:pPr>
              <w:spacing w:after="200" w:line="276" w:lineRule="auto"/>
              <w:widowControl w:val="off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zh-CN"/>
              </w:rPr>
              <w:t xml:space="preserve">№ 69</w:t>
            </w:r>
            <w:r/>
          </w:p>
        </w:tc>
      </w:tr>
    </w:tbl>
    <w:p>
      <w:pPr>
        <w:ind w:right="4674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объявлении конкурса </w:t>
      </w:r>
      <w:r>
        <w:rPr>
          <w:b/>
          <w:bCs/>
          <w:sz w:val="28"/>
          <w:szCs w:val="28"/>
        </w:rPr>
        <w:br/>
        <w:t xml:space="preserve">на замещение должности главы администрации  Прохоровского района Белгородской области</w:t>
      </w:r>
      <w:r/>
    </w:p>
    <w:p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со </w:t>
      </w:r>
      <w:hyperlink r:id="rId9" w:tooltip="consultantplus://offline/ref=B0ED6E1507C0FA180F25B0A83ABCF3A4DDDBE363A09B63566B705A285DD7FF3937C263685AB99D4EFE7396FE0032F765AAB9FF2014484AnB76N" w:history="1">
        <w:r>
          <w:rPr>
            <w:rStyle w:val="668"/>
            <w:rFonts w:cs="Noto Sans Devanagari"/>
            <w:color w:val="000000"/>
            <w:sz w:val="28"/>
            <w:szCs w:val="28"/>
            <w:u w:val="none"/>
            <w:lang w:eastAsia="en-US"/>
          </w:rPr>
          <w:t xml:space="preserve">ст. 37</w:t>
        </w:r>
      </w:hyperlink>
      <w:r>
        <w:rPr>
          <w:sz w:val="28"/>
          <w:szCs w:val="28"/>
          <w:lang w:eastAsia="en-US"/>
        </w:rPr>
        <w:t xml:space="preserve"> Федерального закона от 06 октября 2003 года  </w:t>
      </w:r>
      <w:r>
        <w:rPr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  <w:lang w:eastAsia="en-US"/>
        </w:rPr>
        <w:br/>
        <w:t xml:space="preserve">в Российской Федерации», Федеральным </w:t>
      </w:r>
      <w:hyperlink r:id="rId10" w:tooltip="consultantplus://offline/ref=B0ED6E1507C0FA180F25B0A83ABCF3A4DDDBE363AF9B63566B705A285DD7FF2B379A6F6852A39B40EB25C7B8n576N" w:history="1">
        <w:r>
          <w:rPr>
            <w:rStyle w:val="668"/>
            <w:rFonts w:cs="Noto Sans Devanagari"/>
            <w:color w:val="000000"/>
            <w:sz w:val="28"/>
            <w:szCs w:val="28"/>
            <w:u w:val="none"/>
            <w:lang w:eastAsia="en-US"/>
          </w:rPr>
          <w:t xml:space="preserve">законом</w:t>
        </w:r>
      </w:hyperlink>
      <w:r>
        <w:rPr>
          <w:sz w:val="28"/>
          <w:szCs w:val="28"/>
          <w:lang w:eastAsia="en-US"/>
        </w:rPr>
        <w:t xml:space="preserve"> от 02 марта 2007 года </w:t>
      </w:r>
      <w:r>
        <w:rPr>
          <w:sz w:val="28"/>
          <w:szCs w:val="28"/>
          <w:lang w:eastAsia="en-US"/>
        </w:rPr>
        <w:br/>
        <w:t xml:space="preserve">№ 25-ФЗ «О муниципальной службе в Российской Федерации», законами Белгородской области от 30 марта 2005 года № 177 «</w:t>
      </w:r>
      <w:hyperlink r:id="rId11" w:tooltip="consultantplus://offline/ref=B0ED6E1507C0FA180F3BBDBE56E6FEA4D384E96CAE94360D342B077F54DDA87E789B332C0FB09B40EB27CFA4573FF5n67EN" w:history="1">
        <w:r>
          <w:rPr>
            <w:rStyle w:val="668"/>
            <w:rFonts w:cs="Noto Sans Devanagari"/>
            <w:color w:val="000000"/>
            <w:sz w:val="28"/>
            <w:szCs w:val="28"/>
            <w:u w:val="none"/>
            <w:lang w:eastAsia="en-US"/>
          </w:rPr>
          <w:t xml:space="preserve">Об особенностях организации</w:t>
        </w:r>
      </w:hyperlink>
      <w:r>
        <w:rPr>
          <w:sz w:val="28"/>
          <w:szCs w:val="28"/>
          <w:lang w:eastAsia="en-US"/>
        </w:rPr>
        <w:t xml:space="preserve"> местного самоуправления в Белгородской области»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от 24 сентября 2007 года </w:t>
      </w:r>
      <w:hyperlink r:id="rId12" w:tooltip="consultantplus://offline/ref=B0ED6E1507C0FA180F3BBDBE56E6FEA4D384E96CAF973D0E342B077F54DDA87E789B332C0FB09B40EB27CFA4573FF5n67EN" w:history="1">
        <w:r>
          <w:rPr>
            <w:rStyle w:val="668"/>
            <w:rFonts w:cs="Noto Sans Devanagari"/>
            <w:color w:val="000000"/>
            <w:sz w:val="28"/>
            <w:szCs w:val="28"/>
            <w:u w:val="none"/>
            <w:lang w:eastAsia="en-US"/>
          </w:rPr>
          <w:t xml:space="preserve">№ 150</w:t>
        </w:r>
      </w:hyperlink>
      <w:r>
        <w:rPr>
          <w:sz w:val="28"/>
          <w:szCs w:val="28"/>
          <w:lang w:eastAsia="en-US"/>
        </w:rPr>
        <w:t xml:space="preserve"> «Об особенностях организации муниципальной службы в Белгородской области», руководствуясь </w:t>
      </w:r>
      <w:hyperlink r:id="rId13" w:tooltip="consultantplus://offline/ref=D154E1E92C686D1FF54016999C8C471ABD775D452ECDE645FCCFE7803E5061925149744DBFDCA02DDC7E3Ap0nCG" w:history="1">
        <w:r>
          <w:rPr>
            <w:rStyle w:val="668"/>
            <w:rFonts w:cs="Noto Sans Devanagari"/>
            <w:color w:val="000000"/>
            <w:sz w:val="28"/>
            <w:szCs w:val="28"/>
            <w:u w:val="none"/>
          </w:rPr>
          <w:t xml:space="preserve">статьями 2</w:t>
        </w:r>
      </w:hyperlink>
      <w:r>
        <w:rPr>
          <w:sz w:val="28"/>
          <w:szCs w:val="28"/>
        </w:rPr>
        <w:t xml:space="preserve">4 и 25 Устава муниципального района «Прохоровский район» Белгородской области</w:t>
      </w:r>
      <w:r>
        <w:rPr>
          <w:sz w:val="28"/>
          <w:szCs w:val="28"/>
          <w:lang w:eastAsia="en-US"/>
        </w:rPr>
        <w:t xml:space="preserve">, порядком проведения конкурса на замещение должности главы администрации Прохоровского района Белгородской области, утвержденным </w:t>
      </w:r>
      <w:hyperlink r:id="rId14" w:tooltip="consultantplus://offline/ref=B0ED6E1507C0FA180F3BBDBE56E6FEA4D384E96CA691310B342B077F54DDA87E789B332C0FB09B40EB27CFA4573FF5n67EN" w:history="1">
        <w:r>
          <w:rPr>
            <w:rStyle w:val="668"/>
            <w:rFonts w:cs="Noto Sans Devanagari"/>
            <w:color w:val="000000"/>
            <w:sz w:val="28"/>
            <w:szCs w:val="28"/>
            <w:u w:val="none"/>
            <w:lang w:eastAsia="en-US"/>
          </w:rPr>
          <w:t xml:space="preserve">решением</w:t>
        </w:r>
      </w:hyperlink>
      <w:r>
        <w:rPr>
          <w:sz w:val="28"/>
          <w:szCs w:val="28"/>
          <w:lang w:eastAsia="en-US"/>
        </w:rPr>
        <w:t xml:space="preserve"> Муниципального совета Прохоровского района от 03 февраля</w:t>
      </w:r>
      <w:r>
        <w:rPr>
          <w:sz w:val="28"/>
          <w:szCs w:val="28"/>
          <w:lang w:eastAsia="en-US"/>
        </w:rPr>
        <w:br/>
        <w:t xml:space="preserve">2024 года № 68 «</w:t>
      </w:r>
      <w:r>
        <w:rPr>
          <w:sz w:val="28"/>
          <w:szCs w:val="28"/>
        </w:rPr>
        <w:t xml:space="preserve">Об утверждении порядка проведения конкурса на замещение должности</w:t>
      </w:r>
      <w:r>
        <w:rPr>
          <w:sz w:val="28"/>
          <w:szCs w:val="28"/>
        </w:rPr>
        <w:t xml:space="preserve"> главы администрации муниципального района «Прохоровский район» Белгородской области» Муниципальный 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решил</w:t>
      </w:r>
      <w:r>
        <w:rPr>
          <w:sz w:val="28"/>
          <w:szCs w:val="28"/>
          <w:lang w:eastAsia="en-US"/>
        </w:rPr>
        <w:t xml:space="preserve">: </w:t>
      </w:r>
      <w:r/>
    </w:p>
    <w:p>
      <w:pPr>
        <w:ind w:firstLine="540"/>
        <w:jc w:val="both"/>
      </w:pPr>
      <w:r>
        <w:rPr>
          <w:sz w:val="28"/>
          <w:szCs w:val="28"/>
          <w:lang w:eastAsia="en-US"/>
        </w:rPr>
        <w:t xml:space="preserve">1. </w:t>
      </w:r>
      <w:r>
        <w:rPr>
          <w:sz w:val="28"/>
          <w:szCs w:val="28"/>
        </w:rPr>
        <w:t xml:space="preserve">Объявить конкурс на замещение должности главы администрации Прохоровск</w:t>
      </w:r>
      <w:r>
        <w:rPr>
          <w:color w:val="000000"/>
          <w:sz w:val="28"/>
          <w:szCs w:val="28"/>
        </w:rPr>
        <w:t xml:space="preserve">ого р</w:t>
      </w:r>
      <w:r>
        <w:rPr>
          <w:sz w:val="28"/>
          <w:szCs w:val="28"/>
        </w:rPr>
        <w:t xml:space="preserve">айона Белгородской области </w:t>
      </w:r>
      <w:r>
        <w:rPr>
          <w:sz w:val="28"/>
          <w:szCs w:val="28"/>
          <w:lang w:eastAsia="en-US"/>
        </w:rPr>
        <w:t xml:space="preserve">(далее - конкурс).</w:t>
      </w:r>
      <w:r/>
    </w:p>
    <w:p>
      <w:pPr>
        <w:ind w:firstLine="540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2.</w:t>
      </w:r>
      <w:r>
        <w:rPr>
          <w:sz w:val="28"/>
        </w:rPr>
        <w:t xml:space="preserve">Провести конкурс</w:t>
      </w:r>
      <w:r>
        <w:rPr>
          <w:sz w:val="28"/>
          <w:szCs w:val="28"/>
        </w:rPr>
        <w:t xml:space="preserve"> 06 августа </w:t>
      </w:r>
      <w:r>
        <w:rPr>
          <w:sz w:val="28"/>
        </w:rPr>
        <w:t xml:space="preserve">2024 года в 10.00 часов в зале заседаний администрации Прохоровского района по адресу: Белгородская область, поселок Прохоровка, ул. Советская, д. 162. </w:t>
      </w:r>
      <w:r/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Установить, что документы для участия в конкурсе принимаются </w:t>
      </w:r>
      <w:r>
        <w:rPr>
          <w:sz w:val="28"/>
          <w:szCs w:val="28"/>
          <w:lang w:eastAsia="en-US"/>
        </w:rPr>
        <w:br/>
        <w:t xml:space="preserve">по адресу:</w:t>
      </w:r>
      <w:r>
        <w:rPr>
          <w:sz w:val="28"/>
        </w:rPr>
        <w:t xml:space="preserve"> Белгородская область, </w:t>
      </w:r>
      <w:r>
        <w:rPr>
          <w:sz w:val="28"/>
          <w:szCs w:val="28"/>
        </w:rPr>
        <w:t xml:space="preserve">поселок Прохоровка, ул. Советская, д. 89 (Муниципальный совет Прохоровского района),</w:t>
      </w:r>
      <w:r>
        <w:rPr>
          <w:sz w:val="28"/>
          <w:szCs w:val="28"/>
          <w:lang w:eastAsia="en-US"/>
        </w:rPr>
        <w:t xml:space="preserve"> с </w:t>
      </w:r>
      <w:r>
        <w:rPr>
          <w:color w:val="000000"/>
          <w:sz w:val="28"/>
          <w:szCs w:val="28"/>
          <w:lang w:eastAsia="en-US"/>
        </w:rPr>
        <w:t xml:space="preserve">20 февраля 2024 года </w:t>
      </w:r>
      <w:r>
        <w:rPr>
          <w:color w:val="000000"/>
          <w:sz w:val="28"/>
          <w:szCs w:val="28"/>
          <w:lang w:eastAsia="en-US"/>
        </w:rPr>
        <w:br/>
        <w:t xml:space="preserve">по 19 июля 2024 года включительно, в рабочие дни с 8:00 до 17:00 ча</w:t>
      </w:r>
      <w:r>
        <w:rPr>
          <w:sz w:val="28"/>
          <w:szCs w:val="28"/>
          <w:lang w:eastAsia="en-US"/>
        </w:rPr>
        <w:t xml:space="preserve">сов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с перерывом с 12:00 до 13:00 часов. Выходные дни - суббота и воскресенье. Телефон для справок: (47242) 2-13-07.</w:t>
      </w:r>
      <w:r/>
    </w:p>
    <w:p>
      <w:pPr>
        <w:ind w:firstLine="539"/>
        <w:jc w:val="both"/>
      </w:pPr>
      <w:r>
        <w:rPr>
          <w:rFonts w:cs="Times New Roman"/>
          <w:sz w:val="28"/>
          <w:szCs w:val="28"/>
          <w:lang w:eastAsia="en-US"/>
        </w:rPr>
        <w:t xml:space="preserve">4. Утвердить проект </w:t>
      </w:r>
      <w:hyperlink r:id="rId15" w:tooltip="consultantplus://offline/ref=B207896727696FB2DE60575D8160D00289327BD742655A0086E986BFF72361F260FCE81CC19B19DCFFC77906C342DBB7E8CE88735EB712E29AFDoALBI" w:history="1">
        <w:r>
          <w:rPr>
            <w:rFonts w:cs="Times New Roman"/>
            <w:sz w:val="28"/>
            <w:szCs w:val="28"/>
            <w:lang w:eastAsia="en-US"/>
          </w:rPr>
          <w:t xml:space="preserve">контракта</w:t>
        </w:r>
      </w:hyperlink>
      <w:r>
        <w:rPr>
          <w:rFonts w:cs="Times New Roman"/>
          <w:sz w:val="28"/>
          <w:szCs w:val="28"/>
          <w:lang w:eastAsia="en-US"/>
        </w:rPr>
        <w:t xml:space="preserve"> главы администрации Прохоровского района (прилагается).</w:t>
      </w:r>
      <w:r/>
    </w:p>
    <w:p>
      <w:pPr>
        <w:ind w:firstLine="539"/>
        <w:jc w:val="both"/>
      </w:pPr>
      <w:r>
        <w:rPr>
          <w:rFonts w:cs="Times New Roman"/>
          <w:sz w:val="28"/>
          <w:szCs w:val="28"/>
          <w:lang w:eastAsia="en-US"/>
        </w:rPr>
        <w:t xml:space="preserve">5. 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опубликования.</w:t>
      </w:r>
      <w:r/>
      <w:r/>
    </w:p>
    <w:p>
      <w:pPr>
        <w:jc w:val="both"/>
        <w:tabs>
          <w:tab w:val="left" w:pos="567" w:leader="none"/>
        </w:tabs>
      </w:pPr>
      <w:r>
        <w:rPr>
          <w:sz w:val="28"/>
          <w:szCs w:val="28"/>
        </w:rPr>
        <w:tab/>
        <w:t xml:space="preserve">6.  Опубликовать настоящее решение в районной газете «Истоки», </w:t>
      </w:r>
      <w:r>
        <w:rPr>
          <w:color w:val="000000"/>
          <w:sz w:val="28"/>
          <w:szCs w:val="28"/>
        </w:rPr>
        <w:t xml:space="preserve">сетевом издании «</w:t>
      </w:r>
      <w:r>
        <w:rPr>
          <w:color w:val="000000"/>
          <w:sz w:val="28"/>
          <w:szCs w:val="28"/>
        </w:rPr>
        <w:t xml:space="preserve">Прохоровские</w:t>
      </w:r>
      <w:r>
        <w:rPr>
          <w:color w:val="000000"/>
          <w:sz w:val="28"/>
          <w:szCs w:val="28"/>
        </w:rPr>
        <w:t xml:space="preserve"> Истоки» (</w:t>
      </w:r>
      <w:r>
        <w:rPr>
          <w:color w:val="000000"/>
          <w:sz w:val="28"/>
          <w:szCs w:val="28"/>
        </w:rPr>
        <w:t xml:space="preserve">prohistoki.ru</w:t>
      </w:r>
      <w:r>
        <w:rPr>
          <w:color w:val="000000"/>
          <w:sz w:val="28"/>
          <w:szCs w:val="28"/>
        </w:rPr>
        <w:t xml:space="preserve">) и разместить на официа</w:t>
      </w:r>
      <w:r>
        <w:rPr>
          <w:sz w:val="28"/>
          <w:szCs w:val="28"/>
        </w:rPr>
        <w:t xml:space="preserve">льном сайте органов местного самоуправления муниципального района «Прохоровский район» в сети Интернет (</w:t>
      </w:r>
      <w:r>
        <w:rPr>
          <w:color w:val="000000"/>
          <w:sz w:val="28"/>
          <w:szCs w:val="28"/>
        </w:rPr>
        <w:t xml:space="preserve">https://proxorovka-r31.gosweb.gosuslugi.ru/).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7</w:t>
      </w:r>
      <w:r>
        <w:t xml:space="preserve">. </w:t>
      </w:r>
      <w:r>
        <w:t xml:space="preserve"> 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решения возложить                              на постоянную комиссию по социальной политике, внесению изменений                     и дополнений в Устав Прохоровского района и подготовке нормативно-правовых актов (</w:t>
      </w:r>
      <w:r>
        <w:rPr>
          <w:sz w:val="28"/>
          <w:szCs w:val="28"/>
        </w:rPr>
        <w:t xml:space="preserve">Лавриненко</w:t>
      </w:r>
      <w:r>
        <w:rPr>
          <w:sz w:val="28"/>
          <w:szCs w:val="28"/>
        </w:rPr>
        <w:t xml:space="preserve"> Г.А.).</w:t>
      </w:r>
      <w:r/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Cs/>
          <w:sz w:val="28"/>
        </w:rPr>
      </w:pPr>
      <w:r>
        <w:rPr>
          <w:bCs/>
          <w:sz w:val="28"/>
        </w:rPr>
      </w:r>
      <w:r/>
    </w:p>
    <w:p>
      <w:pPr>
        <w:rPr>
          <w:bCs/>
          <w:sz w:val="28"/>
        </w:rPr>
      </w:pPr>
      <w:r>
        <w:rPr>
          <w:bCs/>
          <w:sz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r>
        <w:rPr>
          <w:b/>
          <w:color w:val="000000"/>
          <w:sz w:val="28"/>
          <w:szCs w:val="28"/>
        </w:rPr>
        <w:t xml:space="preserve">Муниципального</w:t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Прохоровского района                                                   О.А. Пономарёва</w:t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jc w:val="right"/>
        <w:outlineLvl w:val="0"/>
      </w:pPr>
      <w:r>
        <w:rPr>
          <w:b/>
          <w:sz w:val="28"/>
          <w:szCs w:val="28"/>
        </w:rPr>
        <w:t xml:space="preserve">Утвержден</w:t>
      </w:r>
      <w:r/>
    </w:p>
    <w:p>
      <w:pPr>
        <w:jc w:val="right"/>
      </w:pPr>
      <w:r>
        <w:rPr>
          <w:b/>
          <w:sz w:val="28"/>
          <w:szCs w:val="28"/>
        </w:rPr>
        <w:t xml:space="preserve"> решением Муниципального совета</w:t>
      </w:r>
      <w:r/>
    </w:p>
    <w:p>
      <w:pPr>
        <w:jc w:val="right"/>
      </w:pPr>
      <w:r>
        <w:rPr>
          <w:b/>
          <w:sz w:val="28"/>
          <w:szCs w:val="28"/>
        </w:rPr>
        <w:t xml:space="preserve">Прохоровского района </w:t>
      </w:r>
      <w:r/>
    </w:p>
    <w:p>
      <w:pPr>
        <w:jc w:val="right"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 xml:space="preserve">февраля 2024 года №</w:t>
      </w:r>
      <w:r>
        <w:rPr>
          <w:b/>
          <w:sz w:val="28"/>
          <w:szCs w:val="28"/>
        </w:rPr>
        <w:t xml:space="preserve"> 69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b/>
          <w:bCs/>
          <w:sz w:val="28"/>
          <w:szCs w:val="28"/>
        </w:rPr>
        <w:t xml:space="preserve">ПРОЕКТ КОНТРАКТА</w:t>
      </w:r>
      <w:r/>
    </w:p>
    <w:p>
      <w:pPr>
        <w:jc w:val="center"/>
      </w:pPr>
      <w:r>
        <w:rPr>
          <w:b/>
          <w:color w:val="000000"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 xml:space="preserve">Прохоровского района</w:t>
      </w:r>
      <w:r/>
    </w:p>
    <w:p>
      <w:pPr>
        <w:ind w:firstLine="540"/>
        <w:jc w:val="center"/>
        <w:shd w:val="clear" w:color="auto" w:fill="ffffff"/>
      </w:pPr>
      <w:r/>
      <w:r/>
    </w:p>
    <w:p>
      <w:pPr>
        <w:jc w:val="center"/>
        <w:shd w:val="clear" w:color="auto" w:fill="ffffff"/>
      </w:pPr>
      <w:r/>
      <w:r/>
    </w:p>
    <w:p>
      <w:pPr>
        <w:jc w:val="center"/>
        <w:shd w:val="clear" w:color="auto" w:fill="ffffff"/>
      </w:pPr>
      <w:r>
        <w:rPr>
          <w:color w:val="000000"/>
          <w:sz w:val="28"/>
          <w:szCs w:val="28"/>
        </w:rPr>
        <w:t xml:space="preserve">п. Прохоровка                                                                   ______________   года</w:t>
      </w:r>
      <w:r/>
    </w:p>
    <w:p>
      <w:pPr>
        <w:ind w:firstLine="540"/>
        <w:shd w:val="clear" w:color="auto" w:fill="ffffff"/>
      </w:pPr>
      <w:r/>
      <w:r/>
    </w:p>
    <w:p>
      <w:pPr>
        <w:ind w:firstLine="540"/>
        <w:shd w:val="clear" w:color="auto" w:fill="ffffff"/>
      </w:pPr>
      <w:r/>
      <w:r/>
    </w:p>
    <w:p>
      <w:pPr>
        <w:ind w:firstLine="540"/>
        <w:jc w:val="both"/>
        <w:shd w:val="clear" w:color="auto" w:fill="ffffff"/>
      </w:pPr>
      <w:r>
        <w:rPr>
          <w:sz w:val="28"/>
          <w:szCs w:val="28"/>
        </w:rPr>
        <w:t xml:space="preserve">Муниципальное образование муниципальный район «Прохоровский район» Белгородской области в лице главы муниципального образования_______________________________________________________, </w:t>
      </w:r>
      <w:r/>
    </w:p>
    <w:p>
      <w:pPr>
        <w:ind w:firstLine="567"/>
        <w:jc w:val="both"/>
      </w:pPr>
      <w:r>
        <w:t xml:space="preserve">Фамилия, Имя, Отчество</w:t>
      </w:r>
      <w:r/>
    </w:p>
    <w:p>
      <w:pPr>
        <w:jc w:val="both"/>
      </w:pPr>
      <w:r>
        <w:rPr>
          <w:sz w:val="28"/>
          <w:szCs w:val="28"/>
        </w:rPr>
        <w:t xml:space="preserve">действующего на основании Устава муниципального района «Прохоровский район» Белгородской области (далее – Устав), </w:t>
      </w:r>
      <w:r>
        <w:rPr>
          <w:bCs/>
          <w:sz w:val="28"/>
          <w:szCs w:val="28"/>
        </w:rPr>
        <w:t xml:space="preserve">именуемого в дальнейшем «Глава Муниципального образования», с одной </w:t>
      </w:r>
      <w:r>
        <w:rPr>
          <w:sz w:val="28"/>
          <w:szCs w:val="28"/>
        </w:rPr>
        <w:t xml:space="preserve">стороны, и </w:t>
      </w:r>
      <w:r>
        <w:rPr>
          <w:bCs/>
          <w:sz w:val="28"/>
          <w:szCs w:val="28"/>
        </w:rPr>
        <w:t xml:space="preserve">гражданин Российской Федерации_____________________</w:t>
      </w:r>
      <w:r>
        <w:rPr>
          <w:sz w:val="28"/>
          <w:szCs w:val="28"/>
        </w:rPr>
        <w:t xml:space="preserve"> __________________________________________________________________, </w:t>
      </w:r>
      <w:r/>
    </w:p>
    <w:p>
      <w:pPr>
        <w:jc w:val="both"/>
      </w:pPr>
      <w:r>
        <w:t xml:space="preserve">Фамилия, Имя, Отчество</w:t>
      </w:r>
      <w:r/>
    </w:p>
    <w:p>
      <w:pPr>
        <w:jc w:val="both"/>
      </w:pPr>
      <w:r>
        <w:rPr>
          <w:sz w:val="28"/>
          <w:szCs w:val="28"/>
        </w:rPr>
        <w:t xml:space="preserve">назначенный на должность Главы администрации Прохоровского района </w:t>
      </w:r>
      <w:r>
        <w:rPr>
          <w:sz w:val="28"/>
          <w:szCs w:val="28"/>
        </w:rPr>
        <w:br/>
        <w:t xml:space="preserve">на основании решения Муниципального совета Прохоровского района </w:t>
      </w:r>
      <w:r>
        <w:rPr>
          <w:sz w:val="28"/>
          <w:szCs w:val="28"/>
        </w:rPr>
        <w:br/>
        <w:t xml:space="preserve">от ______________ № ___ ________________________________________, именуемый в дальнейшем «Глава администрации», с другой стороны, заключили  настоящий Контракт о нижеследующем.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1. Предмет Контракта</w:t>
      </w:r>
      <w:r/>
    </w:p>
    <w:p>
      <w:pPr>
        <w:jc w:val="both"/>
      </w:pPr>
      <w:r/>
      <w:r/>
    </w:p>
    <w:p>
      <w:pPr>
        <w:ind w:firstLine="536"/>
        <w:jc w:val="both"/>
      </w:pPr>
      <w:r>
        <w:rPr>
          <w:sz w:val="28"/>
          <w:szCs w:val="28"/>
        </w:rPr>
        <w:t xml:space="preserve">1.1. </w:t>
      </w:r>
      <w:r>
        <w:rPr>
          <w:sz w:val="28"/>
          <w:szCs w:val="28"/>
        </w:rPr>
        <w:t xml:space="preserve">Настоящий Контракт регулирует отношения между муниципальным районом «Прохоровский район» Белгородской области и Главой администрации, связанные с исполнением последним полномочий Главы администрации Прохоровского района (далее - адм</w:t>
      </w:r>
      <w:r>
        <w:rPr>
          <w:sz w:val="28"/>
          <w:szCs w:val="28"/>
        </w:rPr>
        <w:t xml:space="preserve">инистрация)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законами  Белгородской области, Уставом и решениями Муниципального совета Прохоровского района.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2. Компетенция главы администрации</w:t>
      </w:r>
      <w:r/>
    </w:p>
    <w:p>
      <w:pPr>
        <w:jc w:val="both"/>
      </w:pPr>
      <w:r/>
      <w:r/>
    </w:p>
    <w:p>
      <w:pPr>
        <w:ind w:firstLine="567"/>
        <w:jc w:val="both"/>
      </w:pPr>
      <w:r>
        <w:rPr>
          <w:sz w:val="28"/>
          <w:szCs w:val="28"/>
        </w:rPr>
        <w:t xml:space="preserve">2.1.Глава администрации возглавляет на принципах единоначалия администрацию и в соответствии с этим самостоятельно решает все вопросы организации деятельности администрации, в частности: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 2.1.1. Организует работу администрации.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2.1.2. Назначает на должность и освобождает от должности сотрудников администрации в соответствии со структурой администрации, утверждаемой Муниципальным советом Прохоровского района.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2.1.3. Распределяет полномочия между сотрудниками администрации, утверждает их должностные инструкции в соответствии со структурой администрации и  положениями об органах администрации, утверждаемыми Муниципальным советом Прохоровского района.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 2.1.4. Применяет к сотрудникам администрации меры дисциплинарной ответственности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2.1.5. Обеспечивает выполнение требований законодательства </w:t>
      </w:r>
      <w:r>
        <w:rPr>
          <w:sz w:val="28"/>
          <w:szCs w:val="28"/>
        </w:rPr>
        <w:br/>
        <w:t xml:space="preserve">о муниципальной службе и трудового законодательства в администрации.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2.1.6. Действует без доверенности от имени администрации, выдает доверенности от имени администрации, в том числе сотрудникам администрации, совершает иные юридические действия.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2.1.7. </w:t>
      </w:r>
      <w:r>
        <w:rPr>
          <w:sz w:val="28"/>
          <w:szCs w:val="28"/>
        </w:rPr>
        <w:t xml:space="preserve">Отчитывается о деятельности</w:t>
      </w:r>
      <w:r>
        <w:rPr>
          <w:sz w:val="28"/>
          <w:szCs w:val="28"/>
        </w:rPr>
        <w:t xml:space="preserve"> администрации в порядке и в сроки, которые определяются Муниципальным советом Прохоровского района.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2.1.8. Решает иные вопросы, связанные с организацией деятельности администрации, в соответствии с действующим законодательством </w:t>
      </w:r>
      <w:r>
        <w:rPr>
          <w:sz w:val="28"/>
          <w:szCs w:val="28"/>
        </w:rPr>
        <w:br/>
        <w:t xml:space="preserve">и муниципальными правовыми актами, в том числе издает распоряжения </w:t>
      </w:r>
      <w:r>
        <w:rPr>
          <w:sz w:val="28"/>
          <w:szCs w:val="28"/>
        </w:rPr>
        <w:br/>
        <w:t xml:space="preserve">по вопросам организации деятельности администрации.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2.2. </w:t>
      </w:r>
      <w:r>
        <w:rPr>
          <w:sz w:val="28"/>
          <w:szCs w:val="28"/>
        </w:rPr>
        <w:t xml:space="preserve">Глава администрации в пределах своих полномочий, установленных федеральными законами, законами Белгородской области, Уставом, решениями по вопросам местного значения, принятыми Муниципальным</w:t>
      </w:r>
      <w:r>
        <w:rPr>
          <w:sz w:val="28"/>
          <w:szCs w:val="28"/>
        </w:rPr>
        <w:t xml:space="preserve"> советом Прохоровского района,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Белгородской области.</w:t>
      </w:r>
      <w:r/>
    </w:p>
    <w:p>
      <w:pPr>
        <w:ind w:firstLine="567"/>
        <w:jc w:val="both"/>
        <w:shd w:val="clear" w:color="auto" w:fill="ffffff"/>
      </w:pPr>
      <w:r>
        <w:rPr>
          <w:sz w:val="28"/>
          <w:szCs w:val="28"/>
        </w:rPr>
        <w:t xml:space="preserve">2.3. </w:t>
      </w:r>
      <w:r>
        <w:rPr>
          <w:sz w:val="28"/>
          <w:szCs w:val="28"/>
        </w:rPr>
        <w:t xml:space="preserve">Глава администрации вносит в Муниципальный совет Прохоровского района проекты муниципальных правовых актов, принимаемых Муниципальным советом Прохоровского района в порядке, предусмотренном Уставом и Регламентом Муниципального совета Прохоровского района,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проекты муниципальных правовых актов о структуре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 ее органах, о создании муниципальных предприятий и учреждений, о тарифах на услуги, предоставляемые муниципальными предприятиями и учреждениями, если иное не предусмотрено федеральными</w:t>
      </w:r>
      <w:r>
        <w:rPr>
          <w:sz w:val="28"/>
          <w:szCs w:val="28"/>
        </w:rPr>
        <w:t xml:space="preserve"> законами.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2.4. Глава администрации дает заключения по проектам муниципальных правовых актов Муниципального совета Прохоровского района, предусматривающим установление, изменение и отмену местных налогов </w:t>
      </w:r>
      <w:r>
        <w:rPr>
          <w:sz w:val="28"/>
          <w:szCs w:val="28"/>
        </w:rPr>
        <w:br/>
        <w:t xml:space="preserve">и сборов, осуществление расходов из средств местного бюджета.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правовыми актами.</w:t>
      </w:r>
      <w:r/>
    </w:p>
    <w:p>
      <w:r/>
      <w:r/>
    </w:p>
    <w:p>
      <w:r/>
      <w:r/>
    </w:p>
    <w:p>
      <w:pPr>
        <w:jc w:val="center"/>
      </w:pPr>
      <w:r>
        <w:rPr>
          <w:b/>
          <w:sz w:val="28"/>
          <w:szCs w:val="28"/>
        </w:rPr>
        <w:t xml:space="preserve">3. Права и обязательства сторон</w:t>
      </w:r>
      <w:r/>
    </w:p>
    <w:p>
      <w:pPr>
        <w:jc w:val="center"/>
      </w:pPr>
      <w:r/>
      <w:r/>
    </w:p>
    <w:p>
      <w:pPr>
        <w:ind w:firstLine="567"/>
        <w:jc w:val="both"/>
      </w:pPr>
      <w:r>
        <w:rPr>
          <w:sz w:val="28"/>
          <w:szCs w:val="28"/>
        </w:rPr>
        <w:t xml:space="preserve">3.1. Основные права Главы администрации установлены </w:t>
      </w:r>
      <w:hyperlink r:id="rId16" w:tooltip="consultantplus://offline/ref=891062B3E19B144511181EEC27ABB53529A4E6134EF9B3820B8EEB97246C88DC2F799E81847293C49571F41B6B0CF6ECE85BD1820A120CS0wFG" w:history="1">
        <w:r>
          <w:rPr>
            <w:rStyle w:val="668"/>
            <w:rFonts w:cs="Noto Sans Devanagari"/>
          </w:rPr>
          <w:t xml:space="preserve">статьей 11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3.2. 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Белгородской области (далее - отдельные государственные полномочия), Глава администрации имеет право: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3.2.1. Издавать правовые акты по вопросам, связанным </w:t>
      </w:r>
      <w:r>
        <w:rPr>
          <w:sz w:val="28"/>
          <w:szCs w:val="28"/>
        </w:rPr>
        <w:br/>
        <w:t xml:space="preserve">с осуществлением отдельных государственных полномочий, на основании </w:t>
      </w:r>
      <w:r>
        <w:rPr>
          <w:sz w:val="28"/>
          <w:szCs w:val="28"/>
        </w:rPr>
        <w:br/>
        <w:t xml:space="preserve">и во исполнение положений, установленных соответствующими федеральными законами и (или) законами Белгородской области.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3.2.2. Дополнительно использовать материальные ресурсы </w:t>
      </w:r>
      <w:r>
        <w:rPr>
          <w:sz w:val="28"/>
          <w:szCs w:val="28"/>
        </w:rPr>
        <w:br/>
        <w:t xml:space="preserve">и финансовые средства для осуществления отдельных государственных полномочий в случаях и порядке, предусмотренных Уставом.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3.2.3. Обжаловать в соответствии с федеральным законодательством </w:t>
      </w:r>
      <w:r>
        <w:rPr>
          <w:sz w:val="28"/>
          <w:szCs w:val="28"/>
        </w:rPr>
        <w:br/>
        <w:t xml:space="preserve">в судебном порядке предписания уполномоченных государственных органов об устранении нарушений требований федеральных законов и законов Белгородской области по вопросам осуществления отдельных государственных полномочий.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3.3. Основные обязанности Главы администрации установлены </w:t>
      </w:r>
      <w:hyperlink r:id="rId17" w:tooltip="consultantplus://offline/ref=891062B3E19B144511181EEC27ABB53529A4E6134EF9B3820B8EEB97246C88DC2F799E81847292CF9571F41B6B0CF6ECE85BD1820A120CS0wFG" w:history="1">
        <w:r>
          <w:rPr>
            <w:rStyle w:val="668"/>
            <w:rFonts w:cs="Noto Sans Devanagari"/>
            <w:sz w:val="28"/>
            <w:szCs w:val="28"/>
          </w:rPr>
          <w:br/>
        </w:r>
        <w:r>
          <w:rPr>
            <w:rStyle w:val="668"/>
            <w:rFonts w:cs="Noto Sans Devanagari"/>
          </w:rPr>
          <w:t xml:space="preserve">статьей 12</w:t>
        </w:r>
      </w:hyperlink>
      <w:r>
        <w:rPr>
          <w:sz w:val="28"/>
          <w:szCs w:val="28"/>
        </w:rPr>
        <w:t xml:space="preserve"> Федерального закона от 2 марта 2007 года № 25-ФЗ </w:t>
      </w:r>
      <w:r>
        <w:rPr>
          <w:sz w:val="28"/>
          <w:szCs w:val="28"/>
        </w:rPr>
        <w:br/>
        <w:t xml:space="preserve">«О муниципальной службе в Российской Федерации».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 В части, касающейся осуществления отдельных государственных полномочий, Глава администрации </w:t>
      </w:r>
      <w:r>
        <w:rPr>
          <w:sz w:val="28"/>
          <w:szCs w:val="28"/>
        </w:rPr>
        <w:t xml:space="preserve">обязан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3.4.1. Организовывать надлежащее исполнение администрацией района отдельных государственных полномочий.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3.4.2.Обеспечивать сохранность материальных ресурсов и расходование финансовых средств, переданных для осуществления отдельных государственных полномочий, по целевому назначению.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3.4.3. </w:t>
      </w:r>
      <w:r>
        <w:rPr>
          <w:sz w:val="28"/>
          <w:szCs w:val="28"/>
        </w:rPr>
        <w:t xml:space="preserve">Предоставлять уполномоченным государственным органам документы</w:t>
      </w:r>
      <w:r>
        <w:rPr>
          <w:sz w:val="28"/>
          <w:szCs w:val="28"/>
        </w:rPr>
        <w:t xml:space="preserve"> и информацию, касающиеся осуществления отдельных государственных полномочий.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3.4.4. Исполнять предписания уполномоченных государственных органов об устранении нарушений требований федеральных законов </w:t>
      </w:r>
      <w:r>
        <w:rPr>
          <w:sz w:val="28"/>
          <w:szCs w:val="28"/>
        </w:rPr>
        <w:br/>
        <w:t xml:space="preserve">и законов Белгородской области по вопросам осуществления отдельных государственных полномочий.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3.4.5. Обеспечивать возвращение материальных ресурсов </w:t>
      </w:r>
      <w:r>
        <w:rPr>
          <w:sz w:val="28"/>
          <w:szCs w:val="28"/>
        </w:rPr>
        <w:br/>
        <w:t xml:space="preserve">и неиспользованных финансовых сре</w:t>
      </w:r>
      <w:r>
        <w:rPr>
          <w:sz w:val="28"/>
          <w:szCs w:val="28"/>
        </w:rPr>
        <w:t xml:space="preserve">дств в ср</w:t>
      </w:r>
      <w:r>
        <w:rPr>
          <w:sz w:val="28"/>
          <w:szCs w:val="28"/>
        </w:rPr>
        <w:t xml:space="preserve">оки, установленные федеральными законами и (или) законами Белгородской области.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3.4.6. Отчитываться перед уполномоченными органами государственной власти о ходе реализации отдельных государственных полномочий в порядке и </w:t>
      </w:r>
      <w:r>
        <w:rPr>
          <w:sz w:val="28"/>
          <w:szCs w:val="28"/>
        </w:rPr>
        <w:t xml:space="preserve">на условиях, предусмотренных федеральными законами и законами Белгородской области.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 В части, касающейся осуществления полномочий по решению вопросов местного значения, Глава администрации </w:t>
      </w:r>
      <w:r>
        <w:rPr>
          <w:sz w:val="28"/>
          <w:szCs w:val="28"/>
        </w:rPr>
        <w:t xml:space="preserve">обязан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3.5.1. Разумно и добросовестно исполнять возложенные на него полномочия по решению вопросов местного значения.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3.5.2. В установленные действующим законодательством </w:t>
      </w:r>
      <w:r>
        <w:rPr>
          <w:sz w:val="28"/>
          <w:szCs w:val="28"/>
        </w:rPr>
        <w:br/>
        <w:t xml:space="preserve">и муниципальными правовыми актами сроки представлять в Муниципальный совет Прохоровского района проект местного бюджета.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3.5.3. Обеспечивать исполнение местного бюджета, не допуская при этом принятия решений, приводящих к увеличению расходов местного бюджета либо к нецелевому использованию бюджетных средств.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3.5.4. Представлять отчеты об исполнении местного бюджета в порядке и в сроки, установленные действующим законодательством  </w:t>
      </w:r>
      <w:r>
        <w:rPr>
          <w:sz w:val="28"/>
          <w:szCs w:val="28"/>
        </w:rPr>
        <w:br/>
        <w:t xml:space="preserve">и муниципальными правовыми актами.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3.5.5. В сроки, установленные Муниципальным советом Прохоровского района, представлять прое</w:t>
      </w:r>
      <w:r>
        <w:rPr>
          <w:sz w:val="28"/>
          <w:szCs w:val="28"/>
        </w:rPr>
        <w:t xml:space="preserve">кт стр</w:t>
      </w:r>
      <w:r>
        <w:rPr>
          <w:sz w:val="28"/>
          <w:szCs w:val="28"/>
        </w:rPr>
        <w:t xml:space="preserve">атегии социально-экономического развития Муниципального образования и отчеты об ее исполнении.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3.5.6. Обеспечивать исполнение стратегии социально-экономического развития Муниципального образования.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3.6. Глава администрации </w:t>
      </w:r>
      <w:r>
        <w:rPr>
          <w:sz w:val="28"/>
          <w:szCs w:val="28"/>
        </w:rPr>
        <w:t xml:space="preserve">обязан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3.6.1. В соответствии с </w:t>
      </w:r>
      <w:hyperlink r:id="rId18" w:tooltip="consultantplus://offline/ref=891062B3E19B144511181EEC27ABB53223A4E4134AF9B3820B8EEB97246C88CE2F219280806C94C58027A55DS3wCG" w:history="1">
        <w:r>
          <w:rPr>
            <w:rStyle w:val="668"/>
            <w:rFonts w:cs="Noto Sans Devanagari"/>
          </w:rPr>
          <w:t xml:space="preserve">Законом</w:t>
        </w:r>
      </w:hyperlink>
      <w:r>
        <w:rPr>
          <w:sz w:val="28"/>
          <w:szCs w:val="28"/>
        </w:rPr>
        <w:t xml:space="preserve"> Российской Федерации от 21 июля </w:t>
      </w:r>
      <w:r>
        <w:rPr>
          <w:sz w:val="28"/>
          <w:szCs w:val="28"/>
        </w:rPr>
        <w:br/>
        <w:t xml:space="preserve">1993 г</w:t>
      </w:r>
      <w:r>
        <w:rPr>
          <w:sz w:val="28"/>
          <w:szCs w:val="28"/>
        </w:rPr>
        <w:t xml:space="preserve">ода № 5485-1 «О государственной тайне» и иными нормативными правовыми актами о государственной тайне не разглашать доверенные ему сведения, составляющие государственную тайну, а также соблюдать частичные, временные ограничения прав, которые могут касаться: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права на выезд из Российской Федерации на срок до 5 лет со дня последнего ознакомления с особой важности и совершенно секретными сведениями;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3.6.2. Соблюдать требования действующего законодательства Российской Федерации о государственной тайне.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3.6.3. В случае принятия решения о временном ограничении права </w:t>
      </w:r>
      <w:r>
        <w:rPr>
          <w:sz w:val="28"/>
          <w:szCs w:val="28"/>
        </w:rPr>
        <w:br/>
        <w:t xml:space="preserve">на выезд из Российской Федерации в 5-дневный срок передать имеющийся заграничный паспорт на хранение в </w:t>
      </w:r>
      <w:r>
        <w:rPr>
          <w:sz w:val="28"/>
          <w:szCs w:val="28"/>
        </w:rPr>
        <w:t xml:space="preserve">режимно-секретное</w:t>
      </w:r>
      <w:r>
        <w:rPr>
          <w:sz w:val="28"/>
          <w:szCs w:val="28"/>
        </w:rPr>
        <w:t xml:space="preserve"> подразде</w:t>
      </w:r>
      <w:r>
        <w:rPr>
          <w:sz w:val="28"/>
          <w:szCs w:val="28"/>
        </w:rPr>
        <w:t xml:space="preserve">ление организации, оформившей допуск к государственной тайне, до истечения установленного срока ограничения прав; в полном объеме и своевременно информировать кадровое подразделение администрации района об изменениях в анкетных и автобиографических данных </w:t>
      </w:r>
      <w:r>
        <w:rPr>
          <w:sz w:val="28"/>
          <w:szCs w:val="28"/>
        </w:rPr>
        <w:br/>
        <w:t xml:space="preserve">и о возникновении оснований для отказа в допуске к государственной тайне, </w:t>
      </w:r>
      <w:r>
        <w:rPr>
          <w:sz w:val="28"/>
          <w:szCs w:val="28"/>
        </w:rPr>
        <w:t xml:space="preserve">предусмотренных </w:t>
      </w:r>
      <w:hyperlink r:id="rId19" w:tooltip="consultantplus://offline/ref=891062B3E19B144511181EEC27ABB53223A4E4134AF9B3820B8EEB97246C88CE2F219280806C94C58027A55DS3wCG" w:history="1">
        <w:r>
          <w:rPr>
            <w:rStyle w:val="668"/>
            <w:rFonts w:cs="Noto Sans Devanagari"/>
          </w:rPr>
          <w:t xml:space="preserve">Законом</w:t>
        </w:r>
      </w:hyperlink>
      <w:r>
        <w:rPr>
          <w:sz w:val="28"/>
          <w:szCs w:val="28"/>
        </w:rPr>
        <w:t xml:space="preserve"> Российской Федерации от 21 июля 1993 года </w:t>
      </w:r>
      <w:r>
        <w:rPr>
          <w:sz w:val="28"/>
          <w:szCs w:val="28"/>
        </w:rPr>
        <w:br/>
        <w:t xml:space="preserve">№ 5485-1 «О государственной тайне»; представлять </w:t>
      </w:r>
      <w:r>
        <w:rPr>
          <w:sz w:val="28"/>
          <w:szCs w:val="28"/>
        </w:rPr>
        <w:t xml:space="preserve">в установленном порядке в кадровое подразделение администрации района документы об отсутствии медицинских противопоказаний для работы с использованием</w:t>
      </w:r>
      <w:r>
        <w:rPr>
          <w:sz w:val="28"/>
          <w:szCs w:val="28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3.6.4. В случае попытки посторонних лиц получить информацию секретного характера немедленно сообщить об этом в организацию, оформившую допуск к государственной тайне, или в органы Федеральной службы безопасности Российской Федерации.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3.6.5. В случае прекращения допуска к государственной тайне соблюдать взятые обязательства по неразглашению сведений, составляющих государственную тайну.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3.7. Глава Муниципального образования имеет право: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3.7.1. Требовать от Главы администрации соблюдения положений </w:t>
      </w:r>
      <w:hyperlink r:id="rId20" w:tooltip="consultantplus://offline/ref=891062B3E19B144511181EEC27ABB53429A0E61A1CAEB1D35E80EE9F743698CA66759B9F85708BC59E27SAw7G" w:history="1">
        <w:r>
          <w:rPr>
            <w:rStyle w:val="668"/>
            <w:rFonts w:cs="Noto Sans Devanagari"/>
          </w:rPr>
          <w:t xml:space="preserve"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21" w:tooltip="consultantplus://offline/ref=891062B3E19B1445110613FA4BF1B8322AF9EE194DF3E2DB54D5B6C02D66DF9B6020CEC5D17F94C38024A7413C01F5SEwAG" w:history="1">
        <w:r>
          <w:rPr>
            <w:rStyle w:val="668"/>
            <w:rFonts w:cs="Noto Sans Devanagari"/>
          </w:rPr>
          <w:t xml:space="preserve">Устава</w:t>
        </w:r>
      </w:hyperlink>
      <w:r>
        <w:rPr>
          <w:sz w:val="28"/>
          <w:szCs w:val="28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3.7.2. Применять к Главе администрации дисциплинарные взыскания </w:t>
      </w:r>
      <w:r>
        <w:rPr>
          <w:sz w:val="28"/>
          <w:szCs w:val="28"/>
        </w:rPr>
        <w:br/>
        <w:t xml:space="preserve">в случае совершения им дисциплинарных проступков.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3.7.3. Реализовывать другие права, предусмотренные действующим законодательством.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3.8. Глава Муниципального образования </w:t>
      </w:r>
      <w:r>
        <w:rPr>
          <w:sz w:val="28"/>
          <w:szCs w:val="28"/>
        </w:rPr>
        <w:t xml:space="preserve">обязан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3.8.1. Соблюдать положения </w:t>
      </w:r>
      <w:hyperlink r:id="rId22" w:tooltip="consultantplus://offline/ref=891062B3E19B144511181EEC27ABB53429A0E61A1CAEB1D35E80EE9F743698CA66759B9F85708BC59E27SAw7G" w:history="1">
        <w:r>
          <w:rPr>
            <w:rStyle w:val="668"/>
            <w:rFonts w:cs="Noto Sans Devanagari"/>
          </w:rPr>
          <w:t xml:space="preserve"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23" w:tooltip="consultantplus://offline/ref=891062B3E19B1445110613FA4BF1B8322AF9EE194DF3E2DB54D5B6C02D66DF9B6020CEC5D17F94C38024A7413C01F5SEwAG" w:history="1">
        <w:r>
          <w:rPr>
            <w:rStyle w:val="668"/>
            <w:rFonts w:cs="Noto Sans Devanagari"/>
          </w:rPr>
          <w:t xml:space="preserve">Устава</w:t>
        </w:r>
      </w:hyperlink>
      <w:r>
        <w:rPr>
          <w:sz w:val="28"/>
          <w:szCs w:val="28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3.8.2. Не вмешиваться в исполнительно-распорядительную деятельность Главы администрации.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3.8</w:t>
      </w:r>
      <w:r>
        <w:rPr>
          <w:sz w:val="28"/>
          <w:szCs w:val="28"/>
        </w:rPr>
        <w:t xml:space="preserve">.3. Рассматривать совместно с Муниципальным советом Прохоровского района вопросы о премировании Главы администрации по результатам отчетов об исполнении местного бюджета и стратегии социально-экономического развития муниципального образования одновременно </w:t>
      </w:r>
      <w:r>
        <w:rPr>
          <w:sz w:val="28"/>
          <w:szCs w:val="28"/>
        </w:rPr>
        <w:br/>
        <w:t xml:space="preserve">с рассмотрением отчетов об исполнении местного бюджета и указанной стратегии.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3.8.4. Применять к Главе администрации взыскания за несоблюдение ограничений и запретов, требований о предотвращении или </w:t>
      </w:r>
      <w:r>
        <w:rPr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в целях противодействия коррупции.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4. Служебное время и время отдыха</w:t>
      </w:r>
      <w:r/>
    </w:p>
    <w:p>
      <w:pPr>
        <w:jc w:val="both"/>
      </w:pPr>
      <w:r/>
      <w:r/>
    </w:p>
    <w:p>
      <w:pPr>
        <w:ind w:firstLine="567"/>
        <w:jc w:val="both"/>
      </w:pPr>
      <w:r>
        <w:rPr>
          <w:sz w:val="28"/>
          <w:szCs w:val="28"/>
        </w:rPr>
        <w:t xml:space="preserve">4.1. Главе администрации устанавливается ненормированный служебный день.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4.2. Главе администрации устанавливается ежегодный основной оплачиваемый отпуск продолжительностью 30 календарных дней.</w:t>
      </w:r>
      <w:r/>
    </w:p>
    <w:p>
      <w:pPr>
        <w:ind w:firstLine="551"/>
        <w:jc w:val="both"/>
      </w:pPr>
      <w:r>
        <w:rPr>
          <w:sz w:val="28"/>
          <w:szCs w:val="28"/>
        </w:rPr>
        <w:t xml:space="preserve">4.3. Главе администрации устанавливается ежегодный дополнительный оплачиваемый отпуск за ненормированный служебный день продолжительностью 3 </w:t>
      </w:r>
      <w:r>
        <w:rPr>
          <w:sz w:val="28"/>
          <w:szCs w:val="28"/>
        </w:rPr>
        <w:t xml:space="preserve">календарных</w:t>
      </w:r>
      <w:r>
        <w:rPr>
          <w:sz w:val="28"/>
          <w:szCs w:val="28"/>
        </w:rPr>
        <w:t xml:space="preserve"> дня. </w:t>
      </w:r>
      <w:r/>
    </w:p>
    <w:p>
      <w:pPr>
        <w:ind w:firstLine="536"/>
        <w:jc w:val="both"/>
      </w:pPr>
      <w:r>
        <w:rPr>
          <w:sz w:val="28"/>
          <w:szCs w:val="28"/>
        </w:rPr>
        <w:t xml:space="preserve">4.4. Главе администрации устанавливается ежегодный дополнительный оплачиваемый отпуск за выслугу лет продолжительностью ________________  календарных дней.</w:t>
      </w:r>
      <w:r/>
    </w:p>
    <w:p>
      <w:pPr>
        <w:jc w:val="both"/>
      </w:pPr>
      <w:r>
        <w:t xml:space="preserve">не более 10  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5. Оплата труда</w:t>
      </w:r>
      <w:r/>
    </w:p>
    <w:p>
      <w:pPr>
        <w:jc w:val="both"/>
      </w:pPr>
      <w:r/>
      <w:r/>
    </w:p>
    <w:p>
      <w:pPr>
        <w:ind w:firstLine="566"/>
        <w:jc w:val="both"/>
      </w:pPr>
      <w:r>
        <w:rPr>
          <w:sz w:val="28"/>
          <w:szCs w:val="28"/>
        </w:rPr>
        <w:t xml:space="preserve">5.1. Оплата труда Главы админи</w:t>
      </w:r>
      <w:r>
        <w:rPr>
          <w:sz w:val="28"/>
          <w:szCs w:val="28"/>
        </w:rPr>
        <w:t xml:space="preserve">страции состоит из должностного оклада, надбавки за организацию осуществления отдельных государственных полномочий и премий по итогам исполнения местного бюджета и программ (планов) комплексного социально-экономического развития муниципального образования.</w:t>
      </w:r>
      <w:r/>
    </w:p>
    <w:p>
      <w:pPr>
        <w:ind w:firstLine="581"/>
        <w:jc w:val="both"/>
      </w:pPr>
      <w:r>
        <w:rPr>
          <w:sz w:val="28"/>
          <w:szCs w:val="28"/>
        </w:rPr>
        <w:t xml:space="preserve">5.2. Размер должностного оклада Главы администрации составляет </w:t>
      </w:r>
      <w:r>
        <w:rPr>
          <w:sz w:val="28"/>
          <w:szCs w:val="28"/>
        </w:rPr>
        <w:br/>
        <w:t xml:space="preserve">35312 рублей.</w:t>
      </w:r>
      <w:r/>
    </w:p>
    <w:p>
      <w:pPr>
        <w:ind w:firstLine="581"/>
        <w:jc w:val="both"/>
      </w:pPr>
      <w:r>
        <w:rPr>
          <w:sz w:val="28"/>
          <w:szCs w:val="28"/>
        </w:rPr>
        <w:t xml:space="preserve">5.3. Надбавка за организацию осуществления отдельных государственных полномочий выплачивается Главе администрации в случае наделения органов местного</w:t>
      </w:r>
      <w:r>
        <w:rPr>
          <w:sz w:val="28"/>
          <w:szCs w:val="28"/>
        </w:rPr>
        <w:t xml:space="preserve"> самоуправления федеральным законом или законом Белгородской области отдельными государственными полномочиями. Размер указанной надбавки зависит от объема и количества соответствующих полномочий и устанавливается Муниципальным советом Прохоровского района.</w:t>
      </w:r>
      <w:r/>
    </w:p>
    <w:p>
      <w:pPr>
        <w:ind w:firstLine="596"/>
        <w:jc w:val="both"/>
      </w:pPr>
      <w:r>
        <w:rPr>
          <w:sz w:val="28"/>
          <w:szCs w:val="28"/>
        </w:rPr>
        <w:t xml:space="preserve">5.4. Премии выплачиваются Главе администрации на основании  решений  Муниципального совета Прохоровского района,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принимаемых </w:t>
      </w:r>
      <w:r>
        <w:rPr>
          <w:sz w:val="28"/>
          <w:szCs w:val="28"/>
        </w:rPr>
        <w:br/>
        <w:t xml:space="preserve">по итогам рассмотрения отчетов об исполнении местного бюджета </w:t>
      </w:r>
      <w:r>
        <w:rPr>
          <w:sz w:val="28"/>
          <w:szCs w:val="28"/>
        </w:rPr>
        <w:br/>
        <w:t xml:space="preserve">и стратегии социально-экономического развития муниципального района, </w:t>
      </w:r>
      <w:r>
        <w:rPr>
          <w:sz w:val="28"/>
          <w:szCs w:val="28"/>
        </w:rPr>
        <w:br/>
        <w:t xml:space="preserve">за счет средств, предусмотренных местным бюджетом на данные цели, </w:t>
      </w:r>
      <w:r>
        <w:rPr>
          <w:sz w:val="28"/>
          <w:szCs w:val="28"/>
        </w:rPr>
        <w:br/>
        <w:t xml:space="preserve">и максимальным размером не ограничиваются.</w:t>
      </w:r>
      <w:r/>
    </w:p>
    <w:p>
      <w:pPr>
        <w:ind w:firstLine="596"/>
        <w:jc w:val="both"/>
      </w:pPr>
      <w:r>
        <w:rPr>
          <w:sz w:val="28"/>
          <w:szCs w:val="28"/>
        </w:rPr>
        <w:t xml:space="preserve">5.5. </w:t>
      </w:r>
      <w:r>
        <w:rPr>
          <w:sz w:val="28"/>
          <w:szCs w:val="28"/>
        </w:rPr>
        <w:t xml:space="preserve">Надбавка за работу со сведениями, составляющими государственную тайну, выплачивается Главе администрации в порядке </w:t>
      </w:r>
      <w:r>
        <w:rPr>
          <w:sz w:val="28"/>
          <w:szCs w:val="28"/>
        </w:rPr>
        <w:br/>
        <w:t xml:space="preserve">и размере, установленными пост</w:t>
      </w:r>
      <w:r>
        <w:rPr>
          <w:sz w:val="28"/>
          <w:szCs w:val="28"/>
        </w:rPr>
        <w:t xml:space="preserve">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6. Гарантии и компенсации</w:t>
      </w:r>
      <w:r/>
    </w:p>
    <w:p>
      <w:pPr>
        <w:jc w:val="both"/>
      </w:pPr>
      <w:r/>
      <w:r/>
    </w:p>
    <w:p>
      <w:pPr>
        <w:ind w:firstLine="596"/>
        <w:jc w:val="both"/>
      </w:pPr>
      <w:r>
        <w:rPr>
          <w:sz w:val="28"/>
          <w:szCs w:val="28"/>
        </w:rPr>
        <w:t xml:space="preserve">6.1. На Главу администрации распространяются все льготы и гарантии, установленные действующим законодательством в отношении  муниципальных служащих.</w:t>
      </w:r>
      <w:r/>
    </w:p>
    <w:p>
      <w:pPr>
        <w:ind w:firstLine="566"/>
        <w:jc w:val="both"/>
      </w:pPr>
      <w:r>
        <w:rPr>
          <w:sz w:val="28"/>
          <w:szCs w:val="28"/>
        </w:rPr>
        <w:t xml:space="preserve">6.2. Глава администрации подлежит всем видам обязательного государственного страхования на период действия Контракта.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7. Срок Контракта, его изменение и прекращение</w:t>
      </w:r>
      <w:r/>
    </w:p>
    <w:p>
      <w:pPr>
        <w:jc w:val="both"/>
      </w:pPr>
      <w:r/>
      <w:r/>
    </w:p>
    <w:p>
      <w:pPr>
        <w:ind w:firstLine="581"/>
        <w:jc w:val="both"/>
      </w:pPr>
      <w:r>
        <w:rPr>
          <w:sz w:val="28"/>
          <w:szCs w:val="28"/>
        </w:rPr>
        <w:t xml:space="preserve"> 7.1. Настоящий Контракт заключается сроком на 5 (пять) лет.</w:t>
      </w:r>
      <w:r/>
    </w:p>
    <w:p>
      <w:pPr>
        <w:ind w:firstLine="566"/>
        <w:jc w:val="both"/>
      </w:pPr>
      <w:r>
        <w:rPr>
          <w:sz w:val="28"/>
          <w:szCs w:val="28"/>
        </w:rPr>
        <w:t xml:space="preserve"> 7.2. Настоящий Контракт может быть изменен по взаимному соглашению сторон, что оформляется дополнительным соглашением к настоящему Контракту.</w:t>
      </w:r>
      <w:r/>
    </w:p>
    <w:p>
      <w:pPr>
        <w:ind w:firstLine="626"/>
        <w:jc w:val="both"/>
      </w:pPr>
      <w:r>
        <w:rPr>
          <w:sz w:val="28"/>
          <w:szCs w:val="28"/>
        </w:rPr>
        <w:t xml:space="preserve">7.2.1. Изменение Контракта по инициативе Главы администрации осуществляется путем представления в Муниципальный совет Прохоровского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заявления, в котором излагается проект новых условий настоящего Контракта. Вопрос об  изменении настоящего Контракта рассматривается в течение месяца со дня поступления заявления Главы администрации.</w:t>
      </w:r>
      <w:r/>
    </w:p>
    <w:p>
      <w:pPr>
        <w:ind w:firstLine="611"/>
        <w:jc w:val="both"/>
      </w:pPr>
      <w:r>
        <w:rPr>
          <w:sz w:val="28"/>
          <w:szCs w:val="28"/>
        </w:rPr>
        <w:t xml:space="preserve">Согласие Муниципального совета Прохоровского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изменение условий настоящего Контракта оформляется соответствующим правовым актом, после принятия, которого председателем Муниципального совета Прохоровского района незамедлительно подписывает дополнительное соглашение к настоящему Контракту.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7.2.2. Изменение настоящего Контракта по инициативе Муниципального совета Прохоровского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В случае согласия Главы администрации на изменение настоящего Контракта председатель Муниципального совета Прохоровского района подписывает дополнительное соглашение к настоящему Контракту.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7.3. Настоящий </w:t>
      </w:r>
      <w:r>
        <w:rPr>
          <w:sz w:val="28"/>
          <w:szCs w:val="28"/>
        </w:rPr>
        <w:t xml:space="preserve">Контракт</w:t>
      </w:r>
      <w:r>
        <w:rPr>
          <w:sz w:val="28"/>
          <w:szCs w:val="28"/>
        </w:rPr>
        <w:t xml:space="preserve"> может быть расторгнут по взаимному соглашению Муниципального совета Прохоровского района и Главы администрации либо в судебном порядке на основании заявления: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1) Муниципального совета Прохоровского района, председателя Муниципального совета Прохоровского района - в связи с нарушением условий Контракта в части, ка</w:t>
      </w:r>
      <w:r>
        <w:rPr>
          <w:sz w:val="28"/>
          <w:szCs w:val="28"/>
        </w:rPr>
        <w:t xml:space="preserve">сающейся решения вопросов местного значения;, а также в связи 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2) Губ</w:t>
      </w:r>
      <w:r>
        <w:rPr>
          <w:sz w:val="28"/>
          <w:szCs w:val="28"/>
        </w:rPr>
        <w:t xml:space="preserve">ернатора Белгородской области – в связи с нарушением условий Контракта в части касающейся осуществления отдельных государственных полномочий, переданных органам местного самоуправления федеральными законами и законами Белгородской области, а также в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несоблюдением ограничений, установленных частью 9 статьи 37 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3) Главы администрации - в связи с нарушениями условий Контракта  Муниципальным советом Прохоровского района, председателем Муниципального совета Прохоровского района</w:t>
      </w:r>
      <w:r>
        <w:rPr>
          <w:strike/>
          <w:sz w:val="28"/>
          <w:szCs w:val="28"/>
        </w:rPr>
        <w:t xml:space="preserve">,</w:t>
      </w:r>
      <w:r>
        <w:rPr>
          <w:sz w:val="28"/>
          <w:szCs w:val="28"/>
        </w:rPr>
        <w:t xml:space="preserve"> и (или) органами государственной власти Белгородской области.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7.3.1. Контракт с Главой местной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может быть расторгнут в судебном порядке на основании заявления Губернатора Белгородской области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несоблюдением ограничений, запретов, неисполнением обязанностей,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установлены Федеральным законом </w:t>
      </w:r>
      <w:r>
        <w:rPr>
          <w:sz w:val="28"/>
          <w:szCs w:val="28"/>
        </w:rPr>
        <w:br/>
        <w:t xml:space="preserve">от 25 декабря 2008 года № 273-ФЗ 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противодействии коррупции»,  Федеральным законом от 3 декабря 2012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230-ФЗ «О контроле   </w:t>
      </w:r>
      <w:r>
        <w:rPr>
          <w:sz w:val="28"/>
          <w:szCs w:val="28"/>
        </w:rPr>
        <w:br/>
        <w:t xml:space="preserve">за соответствием расходов лиц, замещающих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государственные должности, и иных лиц их доходам», </w:t>
      </w:r>
      <w:r>
        <w:rPr>
          <w:sz w:val="28"/>
          <w:szCs w:val="28"/>
        </w:rPr>
        <w:t xml:space="preserve">Федеральным законом от 7мая 2013 года № 79-ФЗ «О запрете отдельным категориям лиц открывать и иметь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счета (вклады), хранить наличные денежные средства и ценности в иностранных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банках, расположенных за пределами территории Российской Федерации, владеть</w:t>
      </w:r>
      <w:r>
        <w:br/>
      </w:r>
      <w:r>
        <w:rPr>
          <w:sz w:val="28"/>
          <w:szCs w:val="28"/>
        </w:rPr>
        <w:t xml:space="preserve">и (или) пользоваться иностранными финансовыми инструментами», выявленными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проверки  достоверности и полноты сведений </w:t>
      </w:r>
      <w:r>
        <w:rPr>
          <w:sz w:val="28"/>
          <w:szCs w:val="28"/>
        </w:rPr>
        <w:br/>
        <w:t xml:space="preserve">о доходах, расходах,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представляемых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</w:t>
      </w:r>
      <w:r>
        <w:rPr>
          <w:sz w:val="28"/>
          <w:szCs w:val="28"/>
        </w:rPr>
        <w:t xml:space="preserve"> законодательством Российской  Федерации о противодействии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7.4.Настоящий Контракт прекращает свое действие с назначением </w:t>
      </w:r>
      <w:r>
        <w:rPr>
          <w:sz w:val="28"/>
          <w:szCs w:val="28"/>
        </w:rPr>
        <w:br/>
        <w:t xml:space="preserve">на должность нового главы администрации либо после досрочного прекращения полномочий Главы администрации в соответствии </w:t>
      </w:r>
      <w:r>
        <w:rPr>
          <w:sz w:val="28"/>
          <w:szCs w:val="28"/>
        </w:rPr>
        <w:br/>
        <w:t xml:space="preserve">с федеральным законом, в том числе в связи с расторжением настоящего Контракта.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8. Ответственность сторон</w:t>
      </w:r>
      <w:r/>
    </w:p>
    <w:p>
      <w:pPr>
        <w:jc w:val="both"/>
      </w:pP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8.1. В случае неисполнения или ненадлежащего исполнения условий настоящего Контракта стороны несут ответственность в соответствии </w:t>
      </w:r>
      <w:r>
        <w:rPr>
          <w:sz w:val="28"/>
          <w:szCs w:val="28"/>
        </w:rPr>
        <w:br/>
        <w:t xml:space="preserve">с действующим законодательством.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8.2. Глава администрации за неисполнение или ненадлежащее исполнение своих обязанностей при реализации администрацией Муниципального образования отдельных государственных полномочий несет ответственность в соответствии с федеральными законами.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8.3.За разглашение сведений, составляющих государственную тайну, или утрату носителей сведений, составляющих государственную тайну, </w:t>
      </w:r>
      <w:r>
        <w:rPr>
          <w:sz w:val="28"/>
          <w:szCs w:val="28"/>
        </w:rPr>
        <w:br/>
        <w:t xml:space="preserve">а также за нарушение режима секретности Глава администрации несет ответственность в соответствии с действующим законодательством.</w:t>
      </w:r>
      <w:r/>
    </w:p>
    <w:p>
      <w:r/>
      <w:r/>
    </w:p>
    <w:p>
      <w:r/>
      <w:r/>
    </w:p>
    <w:p>
      <w:r/>
      <w:r/>
    </w:p>
    <w:p>
      <w:pPr>
        <w:jc w:val="center"/>
      </w:pPr>
      <w:r>
        <w:rPr>
          <w:b/>
          <w:sz w:val="28"/>
          <w:szCs w:val="28"/>
        </w:rPr>
        <w:t xml:space="preserve">9. Заключительные положения</w:t>
      </w:r>
      <w:r/>
    </w:p>
    <w:p>
      <w:pPr>
        <w:jc w:val="both"/>
      </w:pP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9.1. Настоящий Контракт составлен в трех экземплярах, имеющих  одинаковую юридическую силу, один из которых хранится </w:t>
      </w:r>
      <w:r>
        <w:rPr>
          <w:sz w:val="28"/>
          <w:szCs w:val="28"/>
        </w:rPr>
        <w:br/>
        <w:t xml:space="preserve">в Муниципальном совете Прохоровского района,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- в администрации, </w:t>
      </w:r>
      <w:r>
        <w:rPr>
          <w:sz w:val="28"/>
          <w:szCs w:val="28"/>
        </w:rPr>
        <w:br/>
        <w:t xml:space="preserve">а третий выдается Главе администрации.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9.2. По 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актами.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rPr>
          <w:sz w:val="28"/>
          <w:szCs w:val="28"/>
        </w:rPr>
        <w:t xml:space="preserve">    Подписи сторон:</w:t>
      </w:r>
      <w:r/>
    </w:p>
    <w:p>
      <w:pPr>
        <w:jc w:val="both"/>
      </w:pPr>
      <w:r/>
      <w:r/>
    </w:p>
    <w:p>
      <w:pPr>
        <w:jc w:val="both"/>
      </w:pPr>
      <w:r>
        <w:rPr>
          <w:sz w:val="28"/>
          <w:szCs w:val="28"/>
        </w:rPr>
        <w:t xml:space="preserve">Глава администрации           </w:t>
      </w:r>
      <w:r/>
    </w:p>
    <w:p>
      <w:pPr>
        <w:jc w:val="both"/>
      </w:pPr>
      <w:r>
        <w:rPr>
          <w:sz w:val="28"/>
          <w:szCs w:val="28"/>
        </w:rPr>
        <w:t xml:space="preserve">                                              __________________       ____________________</w:t>
      </w:r>
      <w:r/>
    </w:p>
    <w:p>
      <w:pPr>
        <w:jc w:val="both"/>
      </w:pPr>
      <w:r>
        <w:rPr>
          <w:i/>
          <w:sz w:val="28"/>
          <w:szCs w:val="28"/>
        </w:rPr>
        <w:t xml:space="preserve">Подпись                                             Ф.И.О.</w:t>
      </w:r>
      <w:r/>
    </w:p>
    <w:p>
      <w:pPr>
        <w:jc w:val="both"/>
      </w:pPr>
      <w:r>
        <w:rPr>
          <w:sz w:val="28"/>
          <w:szCs w:val="28"/>
        </w:rPr>
        <w:t xml:space="preserve">Глава</w:t>
      </w:r>
      <w:r/>
    </w:p>
    <w:p>
      <w:pPr>
        <w:jc w:val="both"/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jc w:val="both"/>
      </w:pPr>
      <w:r>
        <w:rPr>
          <w:sz w:val="28"/>
          <w:szCs w:val="28"/>
        </w:rPr>
        <w:t xml:space="preserve">                                            __________________           ___________________</w:t>
      </w:r>
      <w:r/>
    </w:p>
    <w:p>
      <w:pPr>
        <w:jc w:val="both"/>
      </w:pPr>
      <w:r>
        <w:rPr>
          <w:i/>
          <w:sz w:val="28"/>
          <w:szCs w:val="28"/>
        </w:rPr>
        <w:t xml:space="preserve">Подпись                                             Ф.И.О.</w:t>
      </w:r>
      <w:r/>
    </w:p>
    <w:p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М.П.</w:t>
      </w:r>
      <w:r/>
    </w:p>
    <w:p>
      <w:pPr>
        <w:jc w:val="right"/>
        <w:rPr>
          <w:b/>
          <w:bCs/>
          <w:i/>
          <w:color w:val="000000"/>
          <w:sz w:val="20"/>
          <w:szCs w:val="20"/>
          <w:highlight w:val="yellow"/>
        </w:rPr>
        <w:outlineLvl w:val="0"/>
      </w:pPr>
      <w:r/>
      <w:bookmarkStart w:id="0" w:name="undefined"/>
      <w:r/>
      <w:bookmarkEnd w:id="0"/>
      <w:r/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shd w:val="clear" w:color="auto" w:fill="ffffff"/>
        <w:tabs>
          <w:tab w:val="left" w:pos="135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ahoma">
    <w:panose1 w:val="020B0604030504040204"/>
  </w:font>
  <w:font w:name="Cambria">
    <w:panose1 w:val="02040503050406030204"/>
  </w:font>
  <w:font w:name="Noto Sans Devanagari">
    <w:panose1 w:val="020B05020405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ahoma" w:cs="Noto Sans Devanaga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rPr>
      <w:sz w:val="24"/>
      <w:szCs w:val="24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 w:customStyle="1">
    <w:name w:val="Heading 1"/>
    <w:basedOn w:val="634"/>
    <w:link w:val="647"/>
    <w:uiPriority w:val="99"/>
    <w:qFormat/>
    <w:pPr>
      <w:jc w:val="center"/>
      <w:keepNext/>
      <w:outlineLvl w:val="0"/>
    </w:pPr>
    <w:rPr>
      <w:b/>
      <w:bCs/>
    </w:rPr>
  </w:style>
  <w:style w:type="paragraph" w:styleId="639" w:customStyle="1">
    <w:name w:val="Heading 2"/>
    <w:basedOn w:val="634"/>
    <w:link w:val="648"/>
    <w:uiPriority w:val="99"/>
    <w:qFormat/>
    <w:pPr>
      <w:keepNext/>
      <w:outlineLvl w:val="1"/>
    </w:pPr>
    <w:rPr>
      <w:b/>
      <w:bCs/>
      <w:i/>
      <w:iCs/>
    </w:rPr>
  </w:style>
  <w:style w:type="paragraph" w:styleId="640" w:customStyle="1">
    <w:name w:val="Heading 3"/>
    <w:basedOn w:val="634"/>
    <w:link w:val="649"/>
    <w:uiPriority w:val="99"/>
    <w:qFormat/>
    <w:pPr>
      <w:jc w:val="center"/>
      <w:keepNext/>
      <w:outlineLvl w:val="2"/>
    </w:pPr>
    <w:rPr>
      <w:b/>
      <w:bCs/>
      <w:sz w:val="26"/>
      <w:u w:val="single"/>
    </w:rPr>
  </w:style>
  <w:style w:type="paragraph" w:styleId="641" w:customStyle="1">
    <w:name w:val="Heading 4"/>
    <w:basedOn w:val="634"/>
    <w:link w:val="650"/>
    <w:uiPriority w:val="99"/>
    <w:qFormat/>
    <w:pPr>
      <w:keepLines/>
      <w:keepNext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642" w:customStyle="1">
    <w:name w:val="Heading 5"/>
    <w:basedOn w:val="634"/>
    <w:link w:val="651"/>
    <w:uiPriority w:val="99"/>
    <w:qFormat/>
    <w:pPr>
      <w:keepLines/>
      <w:keepNext/>
      <w:spacing w:before="320" w:after="200"/>
      <w:outlineLvl w:val="4"/>
    </w:pPr>
    <w:rPr>
      <w:rFonts w:ascii="Arial" w:hAnsi="Arial" w:cs="Arial"/>
      <w:b/>
      <w:bCs/>
    </w:rPr>
  </w:style>
  <w:style w:type="paragraph" w:styleId="643" w:customStyle="1">
    <w:name w:val="Heading 6"/>
    <w:basedOn w:val="634"/>
    <w:link w:val="652"/>
    <w:uiPriority w:val="99"/>
    <w:qFormat/>
    <w:pPr>
      <w:keepLines/>
      <w:keepNext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644" w:customStyle="1">
    <w:name w:val="Heading 7"/>
    <w:basedOn w:val="634"/>
    <w:link w:val="653"/>
    <w:uiPriority w:val="99"/>
    <w:qFormat/>
    <w:pPr>
      <w:keepLines/>
      <w:keepNext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645" w:customStyle="1">
    <w:name w:val="Heading 8"/>
    <w:basedOn w:val="634"/>
    <w:link w:val="654"/>
    <w:uiPriority w:val="99"/>
    <w:qFormat/>
    <w:pPr>
      <w:keepLines/>
      <w:keepNext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646" w:customStyle="1">
    <w:name w:val="Heading 9"/>
    <w:basedOn w:val="634"/>
    <w:link w:val="655"/>
    <w:uiPriority w:val="99"/>
    <w:qFormat/>
    <w:pPr>
      <w:keepLines/>
      <w:keepNext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647" w:customStyle="1">
    <w:name w:val="Heading 1 Char"/>
    <w:basedOn w:val="635"/>
    <w:link w:val="638"/>
    <w:uiPriority w:val="99"/>
    <w:rPr>
      <w:rFonts w:ascii="Arial" w:hAnsi="Arial" w:cs="Times New Roman"/>
      <w:sz w:val="40"/>
    </w:rPr>
  </w:style>
  <w:style w:type="character" w:styleId="648" w:customStyle="1">
    <w:name w:val="Heading 2 Char"/>
    <w:basedOn w:val="635"/>
    <w:link w:val="639"/>
    <w:uiPriority w:val="99"/>
    <w:rPr>
      <w:rFonts w:ascii="Arial" w:hAnsi="Arial" w:cs="Times New Roman"/>
      <w:sz w:val="34"/>
    </w:rPr>
  </w:style>
  <w:style w:type="character" w:styleId="649" w:customStyle="1">
    <w:name w:val="Heading 3 Char"/>
    <w:basedOn w:val="635"/>
    <w:link w:val="640"/>
    <w:uiPriority w:val="99"/>
    <w:rPr>
      <w:rFonts w:ascii="Arial" w:hAnsi="Arial" w:cs="Times New Roman"/>
      <w:sz w:val="30"/>
    </w:rPr>
  </w:style>
  <w:style w:type="character" w:styleId="650" w:customStyle="1">
    <w:name w:val="Heading 4 Char"/>
    <w:basedOn w:val="635"/>
    <w:link w:val="641"/>
    <w:uiPriority w:val="99"/>
    <w:rPr>
      <w:rFonts w:ascii="Arial" w:hAnsi="Arial" w:cs="Times New Roman"/>
      <w:b/>
      <w:sz w:val="26"/>
    </w:rPr>
  </w:style>
  <w:style w:type="character" w:styleId="651" w:customStyle="1">
    <w:name w:val="Heading 5 Char"/>
    <w:basedOn w:val="635"/>
    <w:link w:val="642"/>
    <w:uiPriority w:val="99"/>
    <w:rPr>
      <w:rFonts w:ascii="Arial" w:hAnsi="Arial" w:cs="Times New Roman"/>
      <w:b/>
      <w:sz w:val="24"/>
    </w:rPr>
  </w:style>
  <w:style w:type="character" w:styleId="652" w:customStyle="1">
    <w:name w:val="Heading 6 Char"/>
    <w:basedOn w:val="635"/>
    <w:link w:val="643"/>
    <w:uiPriority w:val="99"/>
    <w:rPr>
      <w:rFonts w:ascii="Arial" w:hAnsi="Arial" w:cs="Times New Roman"/>
      <w:b/>
      <w:sz w:val="22"/>
    </w:rPr>
  </w:style>
  <w:style w:type="character" w:styleId="653" w:customStyle="1">
    <w:name w:val="Heading 7 Char"/>
    <w:basedOn w:val="635"/>
    <w:link w:val="644"/>
    <w:uiPriority w:val="99"/>
    <w:rPr>
      <w:rFonts w:ascii="Arial" w:hAnsi="Arial" w:cs="Times New Roman"/>
      <w:b/>
      <w:i/>
      <w:sz w:val="22"/>
    </w:rPr>
  </w:style>
  <w:style w:type="character" w:styleId="654" w:customStyle="1">
    <w:name w:val="Heading 8 Char"/>
    <w:basedOn w:val="635"/>
    <w:link w:val="645"/>
    <w:uiPriority w:val="99"/>
    <w:rPr>
      <w:rFonts w:ascii="Arial" w:hAnsi="Arial" w:cs="Times New Roman"/>
      <w:i/>
      <w:sz w:val="22"/>
    </w:rPr>
  </w:style>
  <w:style w:type="character" w:styleId="655" w:customStyle="1">
    <w:name w:val="Heading 9 Char"/>
    <w:basedOn w:val="635"/>
    <w:link w:val="646"/>
    <w:uiPriority w:val="99"/>
    <w:rPr>
      <w:rFonts w:ascii="Arial" w:hAnsi="Arial" w:cs="Times New Roman"/>
      <w:i/>
      <w:sz w:val="21"/>
    </w:rPr>
  </w:style>
  <w:style w:type="paragraph" w:styleId="656">
    <w:name w:val="toc 5"/>
    <w:basedOn w:val="634"/>
    <w:next w:val="634"/>
    <w:uiPriority w:val="99"/>
    <w:pPr>
      <w:ind w:left="1134"/>
      <w:spacing w:after="57"/>
    </w:pPr>
  </w:style>
  <w:style w:type="paragraph" w:styleId="657">
    <w:name w:val="toc 6"/>
    <w:basedOn w:val="634"/>
    <w:next w:val="634"/>
    <w:uiPriority w:val="99"/>
    <w:pPr>
      <w:ind w:left="1417"/>
      <w:spacing w:after="57"/>
    </w:pPr>
  </w:style>
  <w:style w:type="paragraph" w:styleId="658">
    <w:name w:val="toc 7"/>
    <w:basedOn w:val="634"/>
    <w:next w:val="634"/>
    <w:uiPriority w:val="99"/>
    <w:pPr>
      <w:ind w:left="1701"/>
      <w:spacing w:after="57"/>
    </w:pPr>
  </w:style>
  <w:style w:type="paragraph" w:styleId="659">
    <w:name w:val="toc 8"/>
    <w:basedOn w:val="634"/>
    <w:next w:val="634"/>
    <w:uiPriority w:val="99"/>
    <w:pPr>
      <w:ind w:left="1984"/>
      <w:spacing w:after="57"/>
    </w:pPr>
  </w:style>
  <w:style w:type="paragraph" w:styleId="660">
    <w:name w:val="toc 9"/>
    <w:basedOn w:val="634"/>
    <w:next w:val="634"/>
    <w:uiPriority w:val="99"/>
    <w:pPr>
      <w:ind w:left="2268"/>
      <w:spacing w:after="57"/>
    </w:pPr>
  </w:style>
  <w:style w:type="character" w:styleId="661" w:customStyle="1">
    <w:name w:val="Title Char"/>
    <w:uiPriority w:val="99"/>
    <w:rPr>
      <w:sz w:val="48"/>
    </w:rPr>
  </w:style>
  <w:style w:type="character" w:styleId="662" w:customStyle="1">
    <w:name w:val="Subtitle Char"/>
    <w:uiPriority w:val="99"/>
    <w:rPr>
      <w:sz w:val="24"/>
    </w:rPr>
  </w:style>
  <w:style w:type="character" w:styleId="663" w:customStyle="1">
    <w:name w:val="Quote Char"/>
    <w:uiPriority w:val="99"/>
    <w:rPr>
      <w:i/>
    </w:rPr>
  </w:style>
  <w:style w:type="character" w:styleId="664" w:customStyle="1">
    <w:name w:val="Intense Quote Char"/>
    <w:uiPriority w:val="99"/>
    <w:rPr>
      <w:i/>
    </w:rPr>
  </w:style>
  <w:style w:type="character" w:styleId="665" w:customStyle="1">
    <w:name w:val="Header Char"/>
    <w:uiPriority w:val="99"/>
  </w:style>
  <w:style w:type="character" w:styleId="666" w:customStyle="1">
    <w:name w:val="Footer Char"/>
    <w:uiPriority w:val="99"/>
  </w:style>
  <w:style w:type="character" w:styleId="667" w:customStyle="1">
    <w:name w:val="Caption Char"/>
    <w:uiPriority w:val="99"/>
  </w:style>
  <w:style w:type="character" w:styleId="668">
    <w:name w:val="Hyperlink"/>
    <w:basedOn w:val="635"/>
    <w:uiPriority w:val="99"/>
    <w:rPr>
      <w:rFonts w:cs="Times New Roman"/>
      <w:color w:val="0000ff"/>
      <w:u w:val="single"/>
    </w:rPr>
  </w:style>
  <w:style w:type="character" w:styleId="669" w:customStyle="1">
    <w:name w:val="Footnote Text Char"/>
    <w:uiPriority w:val="99"/>
    <w:rPr>
      <w:sz w:val="18"/>
    </w:rPr>
  </w:style>
  <w:style w:type="character" w:styleId="670" w:customStyle="1">
    <w:name w:val="Символ сноски"/>
    <w:uiPriority w:val="99"/>
    <w:rPr>
      <w:vertAlign w:val="superscript"/>
    </w:rPr>
  </w:style>
  <w:style w:type="character" w:styleId="671">
    <w:name w:val="footnote reference"/>
    <w:basedOn w:val="635"/>
    <w:uiPriority w:val="99"/>
    <w:rPr>
      <w:rFonts w:cs="Times New Roman"/>
      <w:vertAlign w:val="superscript"/>
    </w:rPr>
  </w:style>
  <w:style w:type="character" w:styleId="672" w:customStyle="1">
    <w:name w:val="Endnote Text Char"/>
    <w:uiPriority w:val="99"/>
    <w:rPr>
      <w:sz w:val="20"/>
    </w:rPr>
  </w:style>
  <w:style w:type="character" w:styleId="673" w:customStyle="1">
    <w:name w:val="Символ концевой сноски"/>
    <w:uiPriority w:val="99"/>
    <w:semiHidden/>
    <w:rPr>
      <w:vertAlign w:val="superscript"/>
    </w:rPr>
  </w:style>
  <w:style w:type="character" w:styleId="674">
    <w:name w:val="endnote reference"/>
    <w:basedOn w:val="635"/>
    <w:uiPriority w:val="99"/>
    <w:rPr>
      <w:rFonts w:cs="Times New Roman"/>
      <w:vertAlign w:val="superscript"/>
    </w:rPr>
  </w:style>
  <w:style w:type="character" w:styleId="675" w:customStyle="1">
    <w:name w:val="Текст выноски Знак"/>
    <w:basedOn w:val="635"/>
    <w:uiPriority w:val="99"/>
    <w:rPr>
      <w:rFonts w:ascii="Tahoma" w:hAnsi="Tahoma" w:cs="Tahoma"/>
      <w:sz w:val="16"/>
      <w:szCs w:val="16"/>
    </w:rPr>
  </w:style>
  <w:style w:type="character" w:styleId="676" w:customStyle="1">
    <w:name w:val="Верхний колонтитул Знак"/>
    <w:basedOn w:val="635"/>
    <w:uiPriority w:val="99"/>
    <w:rPr>
      <w:rFonts w:cs="Times New Roman"/>
      <w:sz w:val="24"/>
      <w:szCs w:val="24"/>
    </w:rPr>
  </w:style>
  <w:style w:type="character" w:styleId="677" w:customStyle="1">
    <w:name w:val="Нижний колонтитул Знак"/>
    <w:basedOn w:val="635"/>
    <w:uiPriority w:val="99"/>
    <w:rPr>
      <w:rFonts w:cs="Times New Roman"/>
      <w:sz w:val="24"/>
      <w:szCs w:val="24"/>
    </w:rPr>
  </w:style>
  <w:style w:type="paragraph" w:styleId="678" w:customStyle="1">
    <w:name w:val="Заголовок"/>
    <w:basedOn w:val="634"/>
    <w:next w:val="679"/>
    <w:uiPriority w:val="99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679">
    <w:name w:val="Body Text"/>
    <w:basedOn w:val="634"/>
    <w:link w:val="680"/>
    <w:uiPriority w:val="99"/>
    <w:pPr>
      <w:ind w:right="-365"/>
    </w:pPr>
  </w:style>
  <w:style w:type="character" w:styleId="680" w:customStyle="1">
    <w:name w:val="Основной текст Знак"/>
    <w:basedOn w:val="635"/>
    <w:link w:val="679"/>
    <w:uiPriority w:val="99"/>
    <w:semiHidden/>
    <w:rPr>
      <w:rFonts w:cs="Times New Roman"/>
      <w:sz w:val="24"/>
      <w:szCs w:val="24"/>
    </w:rPr>
  </w:style>
  <w:style w:type="paragraph" w:styleId="681">
    <w:name w:val="List"/>
    <w:basedOn w:val="679"/>
    <w:uiPriority w:val="99"/>
    <w:rPr>
      <w:rFonts w:ascii="PT Astra Serif" w:hAnsi="PT Astra Serif"/>
    </w:rPr>
  </w:style>
  <w:style w:type="paragraph" w:styleId="682" w:customStyle="1">
    <w:name w:val="Caption"/>
    <w:basedOn w:val="634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683">
    <w:name w:val="index 1"/>
    <w:basedOn w:val="634"/>
    <w:next w:val="634"/>
    <w:uiPriority w:val="99"/>
    <w:semiHidden/>
    <w:pPr>
      <w:ind w:left="240" w:hanging="240"/>
    </w:pPr>
  </w:style>
  <w:style w:type="paragraph" w:styleId="684">
    <w:name w:val="index heading"/>
    <w:basedOn w:val="678"/>
    <w:uiPriority w:val="99"/>
  </w:style>
  <w:style w:type="paragraph" w:styleId="685">
    <w:name w:val="List Paragraph"/>
    <w:basedOn w:val="634"/>
    <w:uiPriority w:val="99"/>
    <w:qFormat/>
    <w:pPr>
      <w:contextualSpacing/>
      <w:ind w:left="720"/>
    </w:pPr>
  </w:style>
  <w:style w:type="paragraph" w:styleId="686">
    <w:name w:val="No Spacing"/>
    <w:uiPriority w:val="99"/>
    <w:qFormat/>
    <w:rPr>
      <w:sz w:val="20"/>
      <w:szCs w:val="20"/>
      <w:lang w:eastAsia="zh-CN"/>
    </w:rPr>
  </w:style>
  <w:style w:type="paragraph" w:styleId="687">
    <w:name w:val="Title"/>
    <w:basedOn w:val="634"/>
    <w:link w:val="688"/>
    <w:uiPriority w:val="99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Название Знак"/>
    <w:basedOn w:val="635"/>
    <w:link w:val="687"/>
    <w:uiPriority w:val="99"/>
    <w:rPr>
      <w:rFonts w:ascii="Cambria" w:hAnsi="Cambria" w:cs="Times New Roman"/>
      <w:b/>
      <w:bCs/>
      <w:sz w:val="32"/>
      <w:szCs w:val="32"/>
    </w:rPr>
  </w:style>
  <w:style w:type="paragraph" w:styleId="689">
    <w:name w:val="Subtitle"/>
    <w:basedOn w:val="634"/>
    <w:link w:val="690"/>
    <w:uiPriority w:val="99"/>
    <w:qFormat/>
    <w:pPr>
      <w:spacing w:before="200" w:after="200"/>
    </w:pPr>
  </w:style>
  <w:style w:type="character" w:styleId="690" w:customStyle="1">
    <w:name w:val="Подзаголовок Знак"/>
    <w:basedOn w:val="635"/>
    <w:link w:val="689"/>
    <w:uiPriority w:val="99"/>
    <w:rPr>
      <w:rFonts w:ascii="Cambria" w:hAnsi="Cambria" w:cs="Times New Roman"/>
      <w:sz w:val="24"/>
      <w:szCs w:val="24"/>
    </w:rPr>
  </w:style>
  <w:style w:type="paragraph" w:styleId="691">
    <w:name w:val="Quote"/>
    <w:basedOn w:val="634"/>
    <w:link w:val="692"/>
    <w:uiPriority w:val="99"/>
    <w:qFormat/>
    <w:pPr>
      <w:ind w:left="720" w:right="720"/>
    </w:pPr>
    <w:rPr>
      <w:i/>
    </w:rPr>
  </w:style>
  <w:style w:type="character" w:styleId="692" w:customStyle="1">
    <w:name w:val="Цитата 2 Знак"/>
    <w:basedOn w:val="635"/>
    <w:link w:val="691"/>
    <w:uiPriority w:val="99"/>
    <w:rPr>
      <w:rFonts w:cs="Times New Roman"/>
      <w:i/>
      <w:iCs/>
      <w:color w:val="000000"/>
      <w:sz w:val="24"/>
      <w:szCs w:val="24"/>
    </w:rPr>
  </w:style>
  <w:style w:type="paragraph" w:styleId="693">
    <w:name w:val="Intense Quote"/>
    <w:basedOn w:val="634"/>
    <w:link w:val="694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basedOn w:val="635"/>
    <w:link w:val="693"/>
    <w:uiPriority w:val="99"/>
    <w:rPr>
      <w:rFonts w:cs="Times New Roman"/>
      <w:b/>
      <w:bCs/>
      <w:i/>
      <w:iCs/>
      <w:color w:val="4f81bd"/>
      <w:sz w:val="24"/>
      <w:szCs w:val="24"/>
    </w:rPr>
  </w:style>
  <w:style w:type="paragraph" w:styleId="695" w:customStyle="1">
    <w:name w:val="Колонтитул"/>
    <w:basedOn w:val="634"/>
    <w:uiPriority w:val="99"/>
  </w:style>
  <w:style w:type="paragraph" w:styleId="696" w:customStyle="1">
    <w:name w:val="Header"/>
    <w:basedOn w:val="634"/>
    <w:link w:val="697"/>
    <w:uiPriority w:val="99"/>
    <w:pPr>
      <w:tabs>
        <w:tab w:val="center" w:pos="4677" w:leader="none"/>
        <w:tab w:val="right" w:pos="9355" w:leader="none"/>
      </w:tabs>
    </w:pPr>
  </w:style>
  <w:style w:type="character" w:styleId="697" w:customStyle="1">
    <w:name w:val="Header Char1"/>
    <w:basedOn w:val="635"/>
    <w:link w:val="696"/>
    <w:uiPriority w:val="99"/>
    <w:semiHidden/>
    <w:rPr>
      <w:rFonts w:cs="Times New Roman"/>
      <w:sz w:val="24"/>
      <w:szCs w:val="24"/>
    </w:rPr>
  </w:style>
  <w:style w:type="paragraph" w:styleId="698" w:customStyle="1">
    <w:name w:val="Footer"/>
    <w:basedOn w:val="634"/>
    <w:link w:val="699"/>
    <w:uiPriority w:val="99"/>
    <w:pPr>
      <w:tabs>
        <w:tab w:val="center" w:pos="4677" w:leader="none"/>
        <w:tab w:val="right" w:pos="9355" w:leader="none"/>
      </w:tabs>
    </w:pPr>
  </w:style>
  <w:style w:type="character" w:styleId="699" w:customStyle="1">
    <w:name w:val="Footer Char1"/>
    <w:basedOn w:val="635"/>
    <w:link w:val="698"/>
    <w:uiPriority w:val="99"/>
    <w:semiHidden/>
    <w:rPr>
      <w:rFonts w:cs="Times New Roman"/>
      <w:sz w:val="24"/>
      <w:szCs w:val="24"/>
    </w:rPr>
  </w:style>
  <w:style w:type="paragraph" w:styleId="700">
    <w:name w:val="footnote text"/>
    <w:basedOn w:val="634"/>
    <w:link w:val="701"/>
    <w:uiPriority w:val="99"/>
    <w:semiHidden/>
    <w:pPr>
      <w:spacing w:after="40"/>
    </w:pPr>
    <w:rPr>
      <w:sz w:val="18"/>
    </w:rPr>
  </w:style>
  <w:style w:type="character" w:styleId="701" w:customStyle="1">
    <w:name w:val="Текст сноски Знак"/>
    <w:basedOn w:val="635"/>
    <w:link w:val="700"/>
    <w:uiPriority w:val="99"/>
    <w:semiHidden/>
    <w:rPr>
      <w:rFonts w:cs="Times New Roman"/>
      <w:sz w:val="20"/>
      <w:szCs w:val="20"/>
    </w:rPr>
  </w:style>
  <w:style w:type="paragraph" w:styleId="702">
    <w:name w:val="endnote text"/>
    <w:basedOn w:val="634"/>
    <w:link w:val="703"/>
    <w:uiPriority w:val="99"/>
    <w:semiHidden/>
    <w:rPr>
      <w:sz w:val="20"/>
    </w:rPr>
  </w:style>
  <w:style w:type="character" w:styleId="703" w:customStyle="1">
    <w:name w:val="Текст концевой сноски Знак"/>
    <w:basedOn w:val="635"/>
    <w:link w:val="702"/>
    <w:uiPriority w:val="99"/>
    <w:semiHidden/>
    <w:rPr>
      <w:rFonts w:cs="Times New Roman"/>
      <w:sz w:val="20"/>
      <w:szCs w:val="20"/>
    </w:rPr>
  </w:style>
  <w:style w:type="paragraph" w:styleId="704">
    <w:name w:val="toc 1"/>
    <w:basedOn w:val="634"/>
    <w:uiPriority w:val="99"/>
    <w:pPr>
      <w:spacing w:after="57"/>
    </w:pPr>
  </w:style>
  <w:style w:type="paragraph" w:styleId="705">
    <w:name w:val="toc 2"/>
    <w:basedOn w:val="634"/>
    <w:uiPriority w:val="99"/>
    <w:pPr>
      <w:ind w:left="283"/>
      <w:spacing w:after="57"/>
    </w:pPr>
  </w:style>
  <w:style w:type="paragraph" w:styleId="706">
    <w:name w:val="toc 3"/>
    <w:basedOn w:val="634"/>
    <w:uiPriority w:val="99"/>
    <w:pPr>
      <w:ind w:left="567"/>
      <w:spacing w:after="57"/>
    </w:pPr>
  </w:style>
  <w:style w:type="paragraph" w:styleId="707">
    <w:name w:val="toc 4"/>
    <w:basedOn w:val="634"/>
    <w:uiPriority w:val="99"/>
    <w:pPr>
      <w:ind w:left="850"/>
      <w:spacing w:after="57"/>
    </w:pPr>
  </w:style>
  <w:style w:type="paragraph" w:styleId="708">
    <w:name w:val="TOC Heading"/>
    <w:basedOn w:val="638"/>
    <w:uiPriority w:val="99"/>
    <w:qFormat/>
    <w:pPr>
      <w:jc w:val="left"/>
      <w:keepNext w:val="0"/>
      <w:outlineLvl w:val="9"/>
    </w:pPr>
    <w:rPr>
      <w:b w:val="0"/>
      <w:bCs w:val="0"/>
      <w:sz w:val="20"/>
      <w:szCs w:val="20"/>
      <w:lang w:eastAsia="zh-CN"/>
    </w:rPr>
  </w:style>
  <w:style w:type="paragraph" w:styleId="709">
    <w:name w:val="table of figures"/>
    <w:basedOn w:val="634"/>
    <w:uiPriority w:val="99"/>
  </w:style>
  <w:style w:type="paragraph" w:styleId="710">
    <w:name w:val="Body Text 2"/>
    <w:basedOn w:val="634"/>
    <w:link w:val="711"/>
    <w:uiPriority w:val="99"/>
    <w:pPr>
      <w:jc w:val="both"/>
      <w:spacing w:line="360" w:lineRule="auto"/>
    </w:pPr>
    <w:rPr>
      <w:sz w:val="26"/>
    </w:rPr>
  </w:style>
  <w:style w:type="character" w:styleId="711" w:customStyle="1">
    <w:name w:val="Основной текст 2 Знак"/>
    <w:basedOn w:val="635"/>
    <w:link w:val="710"/>
    <w:uiPriority w:val="99"/>
    <w:semiHidden/>
    <w:rPr>
      <w:rFonts w:cs="Times New Roman"/>
      <w:sz w:val="24"/>
      <w:szCs w:val="24"/>
    </w:rPr>
  </w:style>
  <w:style w:type="paragraph" w:styleId="712">
    <w:name w:val="Balloon Text"/>
    <w:basedOn w:val="634"/>
    <w:link w:val="713"/>
    <w:uiPriority w:val="99"/>
    <w:rPr>
      <w:rFonts w:ascii="Tahoma" w:hAnsi="Tahoma" w:cs="Tahoma"/>
      <w:sz w:val="16"/>
      <w:szCs w:val="16"/>
    </w:rPr>
  </w:style>
  <w:style w:type="character" w:styleId="713" w:customStyle="1">
    <w:name w:val="Текст выноски Знак1"/>
    <w:basedOn w:val="635"/>
    <w:link w:val="712"/>
    <w:uiPriority w:val="99"/>
    <w:semiHidden/>
    <w:rPr>
      <w:rFonts w:cs="Times New Roman"/>
      <w:sz w:val="2"/>
    </w:rPr>
  </w:style>
  <w:style w:type="paragraph" w:styleId="714" w:customStyle="1">
    <w:name w:val="ConsPlusNormal"/>
    <w:uiPriority w:val="99"/>
    <w:pPr>
      <w:widowControl w:val="off"/>
    </w:pPr>
    <w:rPr>
      <w:rFonts w:ascii="Arial" w:hAnsi="Arial" w:eastAsia="Times New Roman" w:cs="Arial"/>
      <w:sz w:val="20"/>
      <w:szCs w:val="20"/>
      <w:lang w:val="en-US" w:eastAsia="zh-CN"/>
    </w:rPr>
  </w:style>
  <w:style w:type="table" w:styleId="715">
    <w:name w:val="Table Grid"/>
    <w:basedOn w:val="636"/>
    <w:uiPriority w:val="99"/>
    <w:rPr>
      <w:sz w:val="20"/>
      <w:szCs w:val="20"/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99"/>
    <w:rPr>
      <w:sz w:val="20"/>
      <w:szCs w:val="20"/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uiPriority w:val="99"/>
    <w:rPr>
      <w:sz w:val="20"/>
      <w:szCs w:val="20"/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2"/>
    <w:uiPriority w:val="99"/>
    <w:rPr>
      <w:sz w:val="20"/>
      <w:szCs w:val="20"/>
      <w:lang w:eastAsia="zh-CN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Plain Table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Plain Table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841">
    <w:name w:val="annotation text"/>
    <w:basedOn w:val="634"/>
    <w:link w:val="842"/>
    <w:uiPriority w:val="99"/>
    <w:semiHidden/>
    <w:rPr>
      <w:sz w:val="20"/>
      <w:szCs w:val="20"/>
    </w:rPr>
  </w:style>
  <w:style w:type="character" w:styleId="842" w:customStyle="1">
    <w:name w:val="Текст примечания Знак"/>
    <w:basedOn w:val="635"/>
    <w:link w:val="841"/>
    <w:uiPriority w:val="99"/>
    <w:semiHidden/>
    <w:rPr>
      <w:rFonts w:cs="Times New Roman"/>
      <w:lang w:eastAsia="ru-RU"/>
    </w:rPr>
  </w:style>
  <w:style w:type="character" w:styleId="843">
    <w:name w:val="annotation reference"/>
    <w:basedOn w:val="635"/>
    <w:uiPriority w:val="99"/>
    <w:semiHidden/>
    <w:rPr>
      <w:rFonts w:cs="Times New Roman"/>
      <w:sz w:val="16"/>
      <w:szCs w:val="16"/>
    </w:rPr>
  </w:style>
  <w:style w:type="character" w:styleId="844">
    <w:name w:val="FollowedHyperlink"/>
    <w:basedOn w:val="635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consultantplus://offline/ref=B0ED6E1507C0FA180F25B0A83ABCF3A4DDDBE363A09B63566B705A285DD7FF3937C263685AB99D4EFE7396FE0032F765AAB9FF2014484AnB76N" TargetMode="External"/><Relationship Id="rId10" Type="http://schemas.openxmlformats.org/officeDocument/2006/relationships/hyperlink" Target="consultantplus://offline/ref=B0ED6E1507C0FA180F25B0A83ABCF3A4DDDBE363AF9B63566B705A285DD7FF2B379A6F6852A39B40EB25C7B8n576N" TargetMode="External"/><Relationship Id="rId11" Type="http://schemas.openxmlformats.org/officeDocument/2006/relationships/hyperlink" Target="consultantplus://offline/ref=B0ED6E1507C0FA180F3BBDBE56E6FEA4D384E96CAE94360D342B077F54DDA87E789B332C0FB09B40EB27CFA4573FF5n67EN" TargetMode="External"/><Relationship Id="rId12" Type="http://schemas.openxmlformats.org/officeDocument/2006/relationships/hyperlink" Target="consultantplus://offline/ref=B0ED6E1507C0FA180F3BBDBE56E6FEA4D384E96CAF973D0E342B077F54DDA87E789B332C0FB09B40EB27CFA4573FF5n67EN" TargetMode="External"/><Relationship Id="rId13" Type="http://schemas.openxmlformats.org/officeDocument/2006/relationships/hyperlink" Target="consultantplus://offline/ref=D154E1E92C686D1FF54016999C8C471ABD775D452ECDE645FCCFE7803E5061925149744DBFDCA02DDC7E3Ap0nCG" TargetMode="External"/><Relationship Id="rId14" Type="http://schemas.openxmlformats.org/officeDocument/2006/relationships/hyperlink" Target="consultantplus://offline/ref=B0ED6E1507C0FA180F3BBDBE56E6FEA4D384E96CA691310B342B077F54DDA87E789B332C0FB09B40EB27CFA4573FF5n67EN" TargetMode="External"/><Relationship Id="rId15" Type="http://schemas.openxmlformats.org/officeDocument/2006/relationships/hyperlink" Target="consultantplus://offline/ref=B207896727696FB2DE60575D8160D00289327BD742655A0086E986BFF72361F260FCE81CC19B19DCFFC77906C342DBB7E8CE88735EB712E29AFDoALBI" TargetMode="External"/><Relationship Id="rId16" Type="http://schemas.openxmlformats.org/officeDocument/2006/relationships/hyperlink" Target="consultantplus://offline/ref=891062B3E19B144511181EEC27ABB53529A4E6134EF9B3820B8EEB97246C88DC2F799E81847293C49571F41B6B0CF6ECE85BD1820A120CS0wFG" TargetMode="External"/><Relationship Id="rId17" Type="http://schemas.openxmlformats.org/officeDocument/2006/relationships/hyperlink" Target="consultantplus://offline/ref=891062B3E19B144511181EEC27ABB53529A4E6134EF9B3820B8EEB97246C88DC2F799E81847292CF9571F41B6B0CF6ECE85BD1820A120CS0wFG" TargetMode="External"/><Relationship Id="rId18" Type="http://schemas.openxmlformats.org/officeDocument/2006/relationships/hyperlink" Target="consultantplus://offline/ref=891062B3E19B144511181EEC27ABB53223A4E4134AF9B3820B8EEB97246C88CE2F219280806C94C58027A55DS3wCG" TargetMode="External"/><Relationship Id="rId19" Type="http://schemas.openxmlformats.org/officeDocument/2006/relationships/hyperlink" Target="consultantplus://offline/ref=891062B3E19B144511181EEC27ABB53223A4E4134AF9B3820B8EEB97246C88CE2F219280806C94C58027A55DS3wCG" TargetMode="External"/><Relationship Id="rId20" Type="http://schemas.openxmlformats.org/officeDocument/2006/relationships/hyperlink" Target="consultantplus://offline/ref=891062B3E19B144511181EEC27ABB53429A0E61A1CAEB1D35E80EE9F743698CA66759B9F85708BC59E27SAw7G" TargetMode="External"/><Relationship Id="rId21" Type="http://schemas.openxmlformats.org/officeDocument/2006/relationships/hyperlink" Target="consultantplus://offline/ref=891062B3E19B1445110613FA4BF1B8322AF9EE194DF3E2DB54D5B6C02D66DF9B6020CEC5D17F94C38024A7413C01F5SEwAG" TargetMode="External"/><Relationship Id="rId22" Type="http://schemas.openxmlformats.org/officeDocument/2006/relationships/hyperlink" Target="consultantplus://offline/ref=891062B3E19B144511181EEC27ABB53429A0E61A1CAEB1D35E80EE9F743698CA66759B9F85708BC59E27SAw7G" TargetMode="External"/><Relationship Id="rId23" Type="http://schemas.openxmlformats.org/officeDocument/2006/relationships/hyperlink" Target="consultantplus://offline/ref=891062B3E19B1445110613FA4BF1B8322AF9EE194DF3E2DB54D5B6C02D66DF9B6020CEC5D17F94C38024A7413C01F5SEw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Admin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Начальнику Северо-Западного             ц              МРУЭС  </dc:title>
  <dc:subject/>
  <dc:creator>User</dc:creator>
  <cp:keywords/>
  <dc:description/>
  <cp:revision>60</cp:revision>
  <dcterms:created xsi:type="dcterms:W3CDTF">2009-12-21T07:15:00Z</dcterms:created>
  <dcterms:modified xsi:type="dcterms:W3CDTF">2024-02-03T07:39:36Z</dcterms:modified>
</cp:coreProperties>
</file>