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F9A" w:rsidRDefault="00DB1F9A" w:rsidP="00DB1F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DB1F9A" w:rsidRDefault="00DB1F9A" w:rsidP="00DB1F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DB1F9A" w:rsidRDefault="00673B99" w:rsidP="00DB1F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B1F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3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F9A" w:rsidRDefault="00DB1F9A" w:rsidP="00DB1F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DB1F9A" w:rsidRDefault="00DB1F9A" w:rsidP="00DB1F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DB1F9A" w:rsidRDefault="00DB1F9A" w:rsidP="00DB1F9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DB1F9A" w:rsidRDefault="00DB1F9A" w:rsidP="00DB1F9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 заседание                                                                   Первого созыва</w:t>
      </w:r>
    </w:p>
    <w:p w:rsidR="00DB1F9A" w:rsidRDefault="00DB1F9A" w:rsidP="00DB1F9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DB1F9A" w:rsidRDefault="00DB1F9A" w:rsidP="00DB1F9A">
      <w:pPr>
        <w:spacing w:before="100" w:beforeAutospacing="1" w:after="198" w:line="102" w:lineRule="atLeast"/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05 ноября 2025 год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№ </w:t>
      </w:r>
      <w:r w:rsidR="00F61023">
        <w:rPr>
          <w:rFonts w:ascii="Times New Roman" w:eastAsia="Calibri" w:hAnsi="Times New Roman" w:cs="Times New Roman"/>
          <w:sz w:val="28"/>
          <w:szCs w:val="28"/>
        </w:rPr>
        <w:t>36</w:t>
      </w:r>
    </w:p>
    <w:p w:rsidR="00991D26" w:rsidRDefault="00991D26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991D26" w:rsidRDefault="005B1F6C" w:rsidP="00DB1F9A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администрации Журавского сельского поселения муниципального района «Прохоровский район» Белгородской области </w:t>
      </w:r>
    </w:p>
    <w:p w:rsidR="00F61023" w:rsidRDefault="00F61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20"/>
          <w:sz w:val="30"/>
          <w:szCs w:val="20"/>
          <w:lang w:eastAsia="ru-RU"/>
        </w:rPr>
      </w:pPr>
    </w:p>
    <w:p w:rsidR="00F61023" w:rsidRDefault="00F61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20"/>
          <w:sz w:val="30"/>
          <w:szCs w:val="20"/>
          <w:lang w:eastAsia="ru-RU"/>
        </w:rPr>
      </w:pPr>
    </w:p>
    <w:p w:rsidR="00F61023" w:rsidRDefault="00F61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20"/>
          <w:sz w:val="30"/>
          <w:szCs w:val="20"/>
          <w:lang w:eastAsia="ru-RU"/>
        </w:rPr>
      </w:pPr>
    </w:p>
    <w:p w:rsidR="00DB1F9A" w:rsidRDefault="005B1F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</w:p>
    <w:p w:rsidR="00991D26" w:rsidRPr="00DB1F9A" w:rsidRDefault="005B1F6C" w:rsidP="00DB1F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Прохоровского муниципального округа Белгородской области </w:t>
      </w:r>
      <w:r w:rsidR="00DB1F9A" w:rsidRPr="00DB1F9A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991D26" w:rsidRDefault="005B1F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администрацию Журавского сельского поселения муниципального района «Прохоровский район» Белгородской области (далее – администрация Журавского сельского поселения) (ОГРН 1063130000130, 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3115005219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КПП 311501001, местонахождение: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309010, Белгородская область, р-н Прохоровский, с. Журавка-Первая.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991D26" w:rsidRDefault="005B1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Журавского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8" w:tooltip="consultantplus://offline/ref=A39D311215A7FC620866B263B510A99F8D07E98904B8EF29D991837F556C3D81C7CB3A5841634659133684DC907E09E0DB852DEA6297F62B077E97HB25I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="00DB1F9A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решению.</w:t>
      </w:r>
    </w:p>
    <w:p w:rsidR="00991D26" w:rsidRDefault="005B1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Журавского сельского поселения</w:t>
      </w:r>
      <w:r w:rsidR="00DB1F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срок до 1 апреля 2026 года в порядке согласно приложению 2 к настоящему решению.</w:t>
      </w:r>
    </w:p>
    <w:p w:rsidR="00991D26" w:rsidRDefault="005B1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991D26" w:rsidRDefault="005B1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1) порядок работы ликвидационной комиссии определяется ее председателем;</w:t>
      </w:r>
    </w:p>
    <w:p w:rsidR="00991D26" w:rsidRDefault="005B1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Журавского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91D26" w:rsidRDefault="005B1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991D26" w:rsidRDefault="005B1F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 Поручить Бузанакову В.Ю. утвердить промежуточный ликвидационный баланс администрации Журавского сельского поселения</w:t>
      </w:r>
      <w:r w:rsidR="00DB1F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ликвидационный баланс администрации Журавского сельского поселения.</w:t>
      </w:r>
    </w:p>
    <w:p w:rsidR="00991D26" w:rsidRDefault="005B1F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991D26" w:rsidRDefault="005B1F6C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сетевом издании «Прохоровские истоки» (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регистрация в качестве сетевого издания: Эл № ФС 77-81566 от 19 августа 2021 года), в районной газете «Истоки»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9" w:tooltip="https://proxorovka-r31.gosweb.gosuslugi.ru" w:history="1"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  <w:r>
        <w:t>.</w:t>
      </w:r>
    </w:p>
    <w:p w:rsidR="00DB1F9A" w:rsidRDefault="005B1F6C" w:rsidP="00DB1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DB1F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решения возложить на </w:t>
      </w:r>
      <w:r w:rsidR="00DB1F9A">
        <w:rPr>
          <w:rFonts w:ascii="Times New Roman" w:hAnsi="Times New Roman" w:cs="Times New Roman"/>
          <w:sz w:val="28"/>
          <w:szCs w:val="28"/>
        </w:rPr>
        <w:t>постоянную комиссию Совета депутатов Прохоровского муниципального округа Белгородской области по социальной политике, внесению изменений и дополнений в Устав Прохоровского муниципального округа Белгородской области и подготовке нормативно - правовых актов  (Селюкова В.Н.).</w:t>
      </w:r>
    </w:p>
    <w:p w:rsidR="00991D26" w:rsidRDefault="00991D26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91D26" w:rsidRDefault="00991D26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91D26" w:rsidRDefault="00991D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F61023" w:rsidTr="00F61023">
        <w:trPr>
          <w:trHeight w:val="966"/>
        </w:trPr>
        <w:tc>
          <w:tcPr>
            <w:tcW w:w="7196" w:type="dxa"/>
            <w:hideMark/>
          </w:tcPr>
          <w:p w:rsidR="00F61023" w:rsidRDefault="00F61023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F61023" w:rsidRDefault="00F61023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F61023" w:rsidRDefault="00F61023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F61023" w:rsidRDefault="00F61023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61023" w:rsidRDefault="00F61023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023" w:rsidRDefault="00F61023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В.Ю. Бузанаков</w:t>
            </w:r>
          </w:p>
        </w:tc>
      </w:tr>
      <w:tr w:rsidR="00F61023" w:rsidTr="00F61023">
        <w:tc>
          <w:tcPr>
            <w:tcW w:w="7196" w:type="dxa"/>
          </w:tcPr>
          <w:p w:rsidR="00F61023" w:rsidRDefault="00F61023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F61023" w:rsidRDefault="00F61023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1023" w:rsidTr="00F61023">
        <w:trPr>
          <w:trHeight w:val="966"/>
        </w:trPr>
        <w:tc>
          <w:tcPr>
            <w:tcW w:w="7196" w:type="dxa"/>
            <w:hideMark/>
          </w:tcPr>
          <w:p w:rsidR="00F61023" w:rsidRDefault="00F61023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F61023" w:rsidRDefault="00F61023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F61023" w:rsidRDefault="00F61023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F61023" w:rsidRDefault="00F61023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61023" w:rsidRDefault="00F61023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61023" w:rsidRDefault="00F61023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991D26" w:rsidRPr="00DB1F9A" w:rsidRDefault="00991D26" w:rsidP="00DB1F9A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91D26" w:rsidRDefault="005B1F6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 w:clear="all"/>
      </w:r>
    </w:p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991D26">
        <w:tc>
          <w:tcPr>
            <w:tcW w:w="4531" w:type="dxa"/>
            <w:noWrap/>
          </w:tcPr>
          <w:p w:rsidR="00991D26" w:rsidRDefault="005B1F6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991D26" w:rsidRDefault="005B1F6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DB1F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991D26" w:rsidRDefault="005B1F6C" w:rsidP="00F610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F6102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F6102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</w:tr>
    </w:tbl>
    <w:p w:rsidR="00991D26" w:rsidRDefault="00991D26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91D26" w:rsidRDefault="00991D26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91D26" w:rsidRDefault="00991D26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91D26" w:rsidRDefault="00991D26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1D26" w:rsidRDefault="005B1F6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991D26" w:rsidRDefault="005B1F6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991D26" w:rsidRDefault="005B1F6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администрации Журавского сельского поселения</w:t>
      </w:r>
    </w:p>
    <w:tbl>
      <w:tblPr>
        <w:tblW w:w="10008" w:type="dxa"/>
        <w:tblLook w:val="00A0"/>
      </w:tblPr>
      <w:tblGrid>
        <w:gridCol w:w="4608"/>
        <w:gridCol w:w="5400"/>
      </w:tblGrid>
      <w:tr w:rsidR="00F61023" w:rsidTr="00F61023">
        <w:trPr>
          <w:trHeight w:val="1632"/>
        </w:trPr>
        <w:tc>
          <w:tcPr>
            <w:tcW w:w="4608" w:type="dxa"/>
            <w:noWrap/>
          </w:tcPr>
          <w:p w:rsidR="00F61023" w:rsidRDefault="00F610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61023" w:rsidRDefault="00F610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F61023" w:rsidRDefault="00F610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F61023" w:rsidRDefault="00F610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61023" w:rsidRDefault="00F610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Курченко Ольга Викторовна – глава администрации Журавского сельского поселения; </w:t>
            </w:r>
          </w:p>
          <w:p w:rsidR="00F61023" w:rsidRDefault="00F610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61023" w:rsidTr="00F61023">
        <w:trPr>
          <w:trHeight w:val="3094"/>
        </w:trPr>
        <w:tc>
          <w:tcPr>
            <w:tcW w:w="4608" w:type="dxa"/>
            <w:noWrap/>
          </w:tcPr>
          <w:p w:rsidR="00F61023" w:rsidRDefault="00F610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F61023" w:rsidRDefault="00F610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1023" w:rsidRDefault="00F610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1023" w:rsidRDefault="00F610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F61023" w:rsidRDefault="00F610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noWrap/>
          </w:tcPr>
          <w:p w:rsidR="00F61023" w:rsidRDefault="00F61023" w:rsidP="00115200">
            <w:pPr>
              <w:pStyle w:val="af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Новицкая Елена Викторовна заместитель главы администрации Журавского сельского поселения; </w:t>
            </w:r>
          </w:p>
          <w:p w:rsidR="00F61023" w:rsidRDefault="00F610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1023" w:rsidRDefault="00F61023" w:rsidP="00115200">
            <w:pPr>
              <w:pStyle w:val="af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Белкина Татьяна Васильевна – ведущий специалист МКУ «Административно-хозяйственный центр»;</w:t>
            </w:r>
          </w:p>
          <w:p w:rsidR="00F61023" w:rsidRDefault="00F610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1023" w:rsidRDefault="00F610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1023" w:rsidTr="00F61023">
        <w:trPr>
          <w:trHeight w:val="329"/>
        </w:trPr>
        <w:tc>
          <w:tcPr>
            <w:tcW w:w="10008" w:type="dxa"/>
            <w:gridSpan w:val="2"/>
            <w:noWrap/>
            <w:hideMark/>
          </w:tcPr>
          <w:p w:rsidR="00F61023" w:rsidRDefault="00F610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 w:rsidR="00F61023" w:rsidTr="00F61023">
        <w:trPr>
          <w:trHeight w:val="1960"/>
        </w:trPr>
        <w:tc>
          <w:tcPr>
            <w:tcW w:w="4608" w:type="dxa"/>
            <w:noWrap/>
          </w:tcPr>
          <w:p w:rsidR="00F61023" w:rsidRDefault="00F610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61023" w:rsidRDefault="00F610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F61023" w:rsidRDefault="00F610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Кулабухова Елена Викторовна – бухгалтер отдела учёта и отчетности МКУ «ЦБУ Прохоровского района».</w:t>
            </w:r>
          </w:p>
          <w:p w:rsidR="00F61023" w:rsidRDefault="00F610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61023" w:rsidRDefault="00F610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61023" w:rsidRDefault="00F610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61023" w:rsidRDefault="00F610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991D26" w:rsidRDefault="005B1F6C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 w:clear="all"/>
      </w:r>
    </w:p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991D26">
        <w:tc>
          <w:tcPr>
            <w:tcW w:w="4531" w:type="dxa"/>
            <w:noWrap/>
          </w:tcPr>
          <w:p w:rsidR="00991D26" w:rsidRDefault="005B1F6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2</w:t>
            </w:r>
          </w:p>
          <w:p w:rsidR="00991D26" w:rsidRDefault="005B1F6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DB1F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991D26" w:rsidRDefault="005B1F6C" w:rsidP="00F610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F6102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F6102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</w:tr>
    </w:tbl>
    <w:p w:rsidR="00991D26" w:rsidRDefault="00991D26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91D26" w:rsidRDefault="005B1F6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Порядок ликвидации администрации</w:t>
      </w:r>
    </w:p>
    <w:p w:rsidR="00991D26" w:rsidRDefault="005B1F6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Журавского сельского поселения</w:t>
      </w:r>
    </w:p>
    <w:p w:rsidR="00991D26" w:rsidRDefault="00991D2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91D26" w:rsidRDefault="00991D26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5"/>
        <w:gridCol w:w="5120"/>
        <w:gridCol w:w="3895"/>
      </w:tblGrid>
      <w:tr w:rsidR="00991D26">
        <w:trPr>
          <w:trHeight w:val="765"/>
        </w:trPr>
        <w:tc>
          <w:tcPr>
            <w:tcW w:w="58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991D26">
        <w:trPr>
          <w:trHeight w:val="1632"/>
        </w:trPr>
        <w:tc>
          <w:tcPr>
            <w:tcW w:w="58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noWrap/>
            <w:vAlign w:val="center"/>
          </w:tcPr>
          <w:p w:rsidR="00991D26" w:rsidRDefault="005B1F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991D26">
        <w:trPr>
          <w:trHeight w:val="883"/>
        </w:trPr>
        <w:tc>
          <w:tcPr>
            <w:tcW w:w="58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noWrap/>
            <w:vAlign w:val="center"/>
          </w:tcPr>
          <w:p w:rsidR="00991D26" w:rsidRDefault="005B1F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на официальном сайте органа местного самоуправления, опубликование в газете «Истоки» сообщения о том, что администрация</w:t>
            </w:r>
            <w:r w:rsidR="00DB1F9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Журавского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89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991D26">
        <w:trPr>
          <w:trHeight w:val="261"/>
        </w:trPr>
        <w:tc>
          <w:tcPr>
            <w:tcW w:w="58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noWrap/>
            <w:vAlign w:val="center"/>
          </w:tcPr>
          <w:p w:rsidR="00991D26" w:rsidRDefault="005B1F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991D26">
        <w:trPr>
          <w:trHeight w:val="261"/>
        </w:trPr>
        <w:tc>
          <w:tcPr>
            <w:tcW w:w="58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noWrap/>
            <w:vAlign w:val="center"/>
          </w:tcPr>
          <w:p w:rsidR="00991D26" w:rsidRDefault="005B1F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Уведомление работников администрации</w:t>
            </w:r>
            <w:r w:rsidR="00DB1F9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Журавского сельского поселения</w:t>
            </w:r>
            <w:r w:rsidR="00DB1F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 администрации</w:t>
            </w:r>
            <w:r w:rsidR="00DB1F9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Журавского сельского поселения</w:t>
            </w:r>
            <w:r w:rsidR="00DB1F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</w:tc>
        <w:tc>
          <w:tcPr>
            <w:tcW w:w="389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991D26">
        <w:trPr>
          <w:trHeight w:val="1839"/>
        </w:trPr>
        <w:tc>
          <w:tcPr>
            <w:tcW w:w="58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0" w:type="dxa"/>
            <w:noWrap/>
            <w:vAlign w:val="center"/>
          </w:tcPr>
          <w:p w:rsidR="00991D26" w:rsidRDefault="005B1F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администрации</w:t>
            </w:r>
            <w:r w:rsidR="00DB1F9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Журавского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991D26">
        <w:trPr>
          <w:trHeight w:val="422"/>
        </w:trPr>
        <w:tc>
          <w:tcPr>
            <w:tcW w:w="58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120" w:type="dxa"/>
            <w:noWrap/>
            <w:vAlign w:val="center"/>
          </w:tcPr>
          <w:p w:rsidR="00991D26" w:rsidRDefault="005B1F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Журавского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991D26">
        <w:trPr>
          <w:trHeight w:val="1779"/>
        </w:trPr>
        <w:tc>
          <w:tcPr>
            <w:tcW w:w="58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noWrap/>
            <w:vAlign w:val="center"/>
          </w:tcPr>
          <w:p w:rsidR="00991D26" w:rsidRDefault="005B1F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администрации</w:t>
            </w:r>
            <w:r w:rsidR="00DB1F9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Журавского сельского поселения</w:t>
            </w:r>
            <w:r w:rsidR="00DB1F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991D26" w:rsidRDefault="005B1F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991D26">
        <w:trPr>
          <w:trHeight w:val="1197"/>
        </w:trPr>
        <w:tc>
          <w:tcPr>
            <w:tcW w:w="58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noWrap/>
            <w:vAlign w:val="center"/>
          </w:tcPr>
          <w:p w:rsidR="00991D26" w:rsidRDefault="005B1F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991D26">
        <w:trPr>
          <w:trHeight w:val="515"/>
        </w:trPr>
        <w:tc>
          <w:tcPr>
            <w:tcW w:w="58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noWrap/>
            <w:vAlign w:val="center"/>
          </w:tcPr>
          <w:p w:rsidR="00991D26" w:rsidRDefault="005B1F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991D26">
        <w:trPr>
          <w:trHeight w:val="1327"/>
        </w:trPr>
        <w:tc>
          <w:tcPr>
            <w:tcW w:w="58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noWrap/>
            <w:vAlign w:val="center"/>
          </w:tcPr>
          <w:p w:rsidR="00991D26" w:rsidRDefault="00673B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tooltip="https://internet.garant.ru/#/document/74640310/entry/5000" w:history="1">
              <w:r w:rsidR="005B1F6C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5B1F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5B1F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5B1F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991D26" w:rsidRDefault="00991D2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991D26">
        <w:trPr>
          <w:trHeight w:val="2237"/>
        </w:trPr>
        <w:tc>
          <w:tcPr>
            <w:tcW w:w="58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noWrap/>
            <w:vAlign w:val="center"/>
          </w:tcPr>
          <w:p w:rsidR="00991D26" w:rsidRDefault="005B1F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СФР сведений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частью 2 статьи 11 Федерального закона</w:t>
            </w:r>
            <w:r w:rsidR="00DB1F9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991D26" w:rsidRDefault="00991D2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D26">
        <w:trPr>
          <w:trHeight w:val="1045"/>
        </w:trPr>
        <w:tc>
          <w:tcPr>
            <w:tcW w:w="58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noWrap/>
            <w:vAlign w:val="center"/>
          </w:tcPr>
          <w:p w:rsidR="00991D26" w:rsidRDefault="005B1F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 кредиторам администрации</w:t>
            </w:r>
            <w:r w:rsidR="00DB1F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Журавского сельского поселения</w:t>
            </w:r>
            <w:r w:rsidR="00DB1F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991D26">
        <w:trPr>
          <w:trHeight w:val="1045"/>
        </w:trPr>
        <w:tc>
          <w:tcPr>
            <w:tcW w:w="58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120" w:type="dxa"/>
            <w:noWrap/>
            <w:vAlign w:val="center"/>
          </w:tcPr>
          <w:p w:rsidR="00991D26" w:rsidRDefault="005B1F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работникам администрации</w:t>
            </w:r>
            <w:r w:rsidR="00DB1F9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Журавского сельского поселения</w:t>
            </w:r>
            <w:r w:rsidR="00DB1F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991D26">
        <w:trPr>
          <w:trHeight w:val="651"/>
        </w:trPr>
        <w:tc>
          <w:tcPr>
            <w:tcW w:w="58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noWrap/>
            <w:vAlign w:val="center"/>
          </w:tcPr>
          <w:p w:rsidR="00991D26" w:rsidRDefault="005B1F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991D26">
        <w:trPr>
          <w:trHeight w:val="409"/>
        </w:trPr>
        <w:tc>
          <w:tcPr>
            <w:tcW w:w="58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noWrap/>
            <w:vAlign w:val="center"/>
          </w:tcPr>
          <w:p w:rsidR="00991D26" w:rsidRDefault="005B1F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991D26">
        <w:trPr>
          <w:trHeight w:val="627"/>
        </w:trPr>
        <w:tc>
          <w:tcPr>
            <w:tcW w:w="58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noWrap/>
            <w:vAlign w:val="center"/>
          </w:tcPr>
          <w:p w:rsidR="00991D26" w:rsidRDefault="005B1F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991D26">
        <w:trPr>
          <w:trHeight w:val="4081"/>
        </w:trPr>
        <w:tc>
          <w:tcPr>
            <w:tcW w:w="58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noWrap/>
            <w:vAlign w:val="center"/>
          </w:tcPr>
          <w:p w:rsidR="00991D26" w:rsidRDefault="005B1F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завершении процесса ликвидации администрации</w:t>
            </w:r>
            <w:r w:rsidR="00DB1F9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Журавского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991D26" w:rsidRDefault="005B1F6C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в связи с завершением ликвидации администрации</w:t>
            </w:r>
            <w:r w:rsidR="00DB1F9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Журавского сельского поселения</w:t>
            </w:r>
            <w:r w:rsidR="00DB1F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991D26" w:rsidRDefault="005B1F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991D26" w:rsidRDefault="005B1F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991D26" w:rsidRDefault="005B1F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Журавского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="00DB1F9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991D26">
        <w:trPr>
          <w:trHeight w:val="250"/>
        </w:trPr>
        <w:tc>
          <w:tcPr>
            <w:tcW w:w="58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noWrap/>
            <w:vAlign w:val="center"/>
          </w:tcPr>
          <w:p w:rsidR="00991D26" w:rsidRDefault="005B1F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Государственная регистрация ликвидации администрации</w:t>
            </w:r>
            <w:r w:rsidR="00DB1F9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Журавского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89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991D26">
        <w:trPr>
          <w:trHeight w:val="266"/>
        </w:trPr>
        <w:tc>
          <w:tcPr>
            <w:tcW w:w="58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noWrap/>
            <w:vAlign w:val="center"/>
          </w:tcPr>
          <w:p w:rsidR="00991D26" w:rsidRDefault="005B1F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Направление в орган, обслуживающий лицевой счет администрации</w:t>
            </w:r>
            <w:r w:rsidR="00DB1F9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Журавского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991D26" w:rsidRDefault="00991D2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991D26">
        <w:trPr>
          <w:trHeight w:val="1056"/>
        </w:trPr>
        <w:tc>
          <w:tcPr>
            <w:tcW w:w="58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noWrap/>
            <w:vAlign w:val="center"/>
          </w:tcPr>
          <w:p w:rsidR="00991D26" w:rsidRDefault="005B1F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документов администрации</w:t>
            </w:r>
            <w:r w:rsidR="00DB1F9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Журавского</w:t>
            </w:r>
            <w:r w:rsidR="00DB1F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(в том числе связанных с ее ликвидацией в качестве юридического лица) на хранение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991D26">
        <w:trPr>
          <w:trHeight w:val="735"/>
        </w:trPr>
        <w:tc>
          <w:tcPr>
            <w:tcW w:w="58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noWrap/>
            <w:vAlign w:val="center"/>
          </w:tcPr>
          <w:p w:rsidR="00991D26" w:rsidRDefault="005B1F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Уничтожение печати администрации</w:t>
            </w:r>
            <w:bookmarkStart w:id="0" w:name="undefined"/>
            <w:bookmarkEnd w:id="0"/>
            <w:r w:rsidR="00DB1F9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Журавского</w:t>
            </w:r>
            <w:r w:rsidR="00DB1F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991D26" w:rsidRDefault="005B1F6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991D26" w:rsidRDefault="00991D26" w:rsidP="00DB1F9A">
      <w:pPr>
        <w:spacing w:after="0" w:line="240" w:lineRule="auto"/>
      </w:pPr>
    </w:p>
    <w:sectPr w:rsidR="00991D26" w:rsidSect="00991D2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270" w:rsidRDefault="00924270">
      <w:pPr>
        <w:spacing w:after="0" w:line="240" w:lineRule="auto"/>
      </w:pPr>
      <w:r>
        <w:separator/>
      </w:r>
    </w:p>
  </w:endnote>
  <w:endnote w:type="continuationSeparator" w:id="1">
    <w:p w:rsidR="00924270" w:rsidRDefault="0092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270" w:rsidRDefault="00924270">
      <w:pPr>
        <w:spacing w:after="0" w:line="240" w:lineRule="auto"/>
      </w:pPr>
      <w:r>
        <w:separator/>
      </w:r>
    </w:p>
  </w:footnote>
  <w:footnote w:type="continuationSeparator" w:id="1">
    <w:p w:rsidR="00924270" w:rsidRDefault="00924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033BC"/>
    <w:multiLevelType w:val="hybridMultilevel"/>
    <w:tmpl w:val="04C20652"/>
    <w:lvl w:ilvl="0" w:tplc="F67C840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9982E0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42244C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4407DF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1DA03A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8622FE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5A4F1A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F90C39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484CBB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7F2165FD"/>
    <w:multiLevelType w:val="hybridMultilevel"/>
    <w:tmpl w:val="D4462E02"/>
    <w:lvl w:ilvl="0" w:tplc="52026F8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682494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966617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90CF7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2F6BDB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35630C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E3256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38AED9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B7232C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1D26"/>
    <w:rsid w:val="005B1F6C"/>
    <w:rsid w:val="00673B99"/>
    <w:rsid w:val="00924270"/>
    <w:rsid w:val="00991D26"/>
    <w:rsid w:val="00DB1F9A"/>
    <w:rsid w:val="00F61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91D2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991D2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91D2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991D2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91D2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991D2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91D2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991D2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91D2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991D2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91D2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991D2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91D2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991D2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91D2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991D2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91D2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991D26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991D26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991D26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991D26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991D2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91D2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91D26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991D2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991D2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91D2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91D26"/>
  </w:style>
  <w:style w:type="paragraph" w:customStyle="1" w:styleId="Footer">
    <w:name w:val="Footer"/>
    <w:basedOn w:val="a"/>
    <w:link w:val="FooterChar"/>
    <w:uiPriority w:val="99"/>
    <w:unhideWhenUsed/>
    <w:rsid w:val="00991D2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91D26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991D26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991D26"/>
    <w:rPr>
      <w:b/>
      <w:bCs/>
      <w:color w:val="5B9BD5" w:themeColor="accent1"/>
      <w:sz w:val="18"/>
      <w:szCs w:val="18"/>
    </w:rPr>
  </w:style>
  <w:style w:type="table" w:styleId="a9">
    <w:name w:val="Table Grid"/>
    <w:basedOn w:val="a1"/>
    <w:uiPriority w:val="39"/>
    <w:rsid w:val="00991D2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91D2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91D2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91D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91D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91D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91D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91D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91D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91D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91D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91D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91D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91D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91D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91D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91D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91D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91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991D26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91D26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991D26"/>
    <w:rPr>
      <w:sz w:val="18"/>
    </w:rPr>
  </w:style>
  <w:style w:type="character" w:styleId="ad">
    <w:name w:val="footnote reference"/>
    <w:uiPriority w:val="99"/>
    <w:unhideWhenUsed/>
    <w:rsid w:val="00991D26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91D26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991D26"/>
    <w:rPr>
      <w:sz w:val="20"/>
    </w:rPr>
  </w:style>
  <w:style w:type="character" w:styleId="af0">
    <w:name w:val="endnote reference"/>
    <w:uiPriority w:val="99"/>
    <w:semiHidden/>
    <w:unhideWhenUsed/>
    <w:rsid w:val="00991D2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91D26"/>
    <w:pPr>
      <w:spacing w:after="57"/>
    </w:pPr>
  </w:style>
  <w:style w:type="paragraph" w:styleId="21">
    <w:name w:val="toc 2"/>
    <w:basedOn w:val="a"/>
    <w:next w:val="a"/>
    <w:uiPriority w:val="39"/>
    <w:unhideWhenUsed/>
    <w:rsid w:val="00991D2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91D2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91D2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91D2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91D2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91D2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91D2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91D26"/>
    <w:pPr>
      <w:spacing w:after="57"/>
      <w:ind w:left="2268"/>
    </w:pPr>
  </w:style>
  <w:style w:type="paragraph" w:styleId="af1">
    <w:name w:val="TOC Heading"/>
    <w:uiPriority w:val="39"/>
    <w:unhideWhenUsed/>
    <w:rsid w:val="00991D26"/>
  </w:style>
  <w:style w:type="paragraph" w:styleId="af2">
    <w:name w:val="table of figures"/>
    <w:basedOn w:val="a"/>
    <w:next w:val="a"/>
    <w:uiPriority w:val="99"/>
    <w:unhideWhenUsed/>
    <w:rsid w:val="00991D26"/>
    <w:pPr>
      <w:spacing w:after="0"/>
    </w:pPr>
  </w:style>
  <w:style w:type="paragraph" w:styleId="af3">
    <w:name w:val="No Spacing"/>
    <w:basedOn w:val="a"/>
    <w:uiPriority w:val="1"/>
    <w:qFormat/>
    <w:rsid w:val="00991D26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991D26"/>
    <w:pPr>
      <w:ind w:left="720"/>
      <w:contextualSpacing/>
    </w:pPr>
  </w:style>
  <w:style w:type="character" w:customStyle="1" w:styleId="10">
    <w:name w:val="Строгий1"/>
    <w:uiPriority w:val="22"/>
    <w:qFormat/>
    <w:rsid w:val="00991D26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DB1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B1F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xorovka-r31.gosweb.gosuslugi.ru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1607</Words>
  <Characters>9163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Осмакова</cp:lastModifiedBy>
  <cp:revision>3</cp:revision>
  <dcterms:created xsi:type="dcterms:W3CDTF">2025-10-28T12:48:00Z</dcterms:created>
  <dcterms:modified xsi:type="dcterms:W3CDTF">2025-10-31T13:00:00Z</dcterms:modified>
</cp:coreProperties>
</file>