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EE" w:rsidRDefault="004A77EE" w:rsidP="004A77E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4A77EE" w:rsidRDefault="004A77EE" w:rsidP="004A77E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4A77EE" w:rsidRDefault="004A77EE" w:rsidP="004A77EE">
      <w:pPr>
        <w:suppressAutoHyphens/>
        <w:jc w:val="center"/>
        <w:rPr>
          <w:b/>
          <w:sz w:val="16"/>
          <w:szCs w:val="16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400175" cy="1095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7EE" w:rsidRDefault="004A77EE" w:rsidP="004A77E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4A77EE" w:rsidRDefault="004A77EE" w:rsidP="004A77E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4A77EE" w:rsidRDefault="004A77EE" w:rsidP="004A77EE">
      <w:pPr>
        <w:suppressAutoHyphens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4A77EE" w:rsidRDefault="004A77EE" w:rsidP="004A77EE">
      <w:pPr>
        <w:suppressAutoHyphens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  Третье заседание                                                                     Первого созыва</w:t>
      </w:r>
    </w:p>
    <w:p w:rsidR="004A77EE" w:rsidRDefault="004A77EE" w:rsidP="004A77EE">
      <w:pPr>
        <w:suppressAutoHyphens/>
        <w:jc w:val="center"/>
        <w:rPr>
          <w:rFonts w:eastAsia="Calibri"/>
          <w:b/>
          <w:sz w:val="20"/>
        </w:rPr>
      </w:pPr>
    </w:p>
    <w:p w:rsidR="004A77EE" w:rsidRDefault="004A77EE" w:rsidP="004A77EE">
      <w:pPr>
        <w:suppressAutoHyphen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Е Н И Е</w:t>
      </w:r>
    </w:p>
    <w:p w:rsidR="004A77EE" w:rsidRDefault="004A77EE" w:rsidP="004A77EE">
      <w:pPr>
        <w:suppressAutoHyphens/>
        <w:ind w:left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05 ноября 2025 год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 № </w:t>
      </w:r>
      <w:r w:rsidR="00F66A79">
        <w:rPr>
          <w:rFonts w:eastAsia="Calibri"/>
          <w:sz w:val="28"/>
          <w:szCs w:val="28"/>
        </w:rPr>
        <w:t>23</w:t>
      </w:r>
    </w:p>
    <w:p w:rsidR="004A77EE" w:rsidRDefault="004A77EE" w:rsidP="00FA263A">
      <w:pPr>
        <w:jc w:val="center"/>
        <w:rPr>
          <w:rFonts w:ascii="PT Astra Serif" w:hAnsi="PT Astra Serif"/>
          <w:b/>
          <w:sz w:val="28"/>
          <w:szCs w:val="28"/>
        </w:rPr>
      </w:pPr>
    </w:p>
    <w:p w:rsidR="00900F29" w:rsidRPr="00900F29" w:rsidRDefault="00900F29" w:rsidP="00900F29">
      <w:pPr>
        <w:tabs>
          <w:tab w:val="left" w:pos="4536"/>
        </w:tabs>
        <w:ind w:right="4819"/>
        <w:jc w:val="both"/>
        <w:rPr>
          <w:b/>
          <w:szCs w:val="26"/>
        </w:rPr>
      </w:pPr>
      <w:r w:rsidRPr="00900F29">
        <w:rPr>
          <w:b/>
          <w:szCs w:val="26"/>
        </w:rPr>
        <w:t>Об итогах проведения конкурса по отбору кандидатур на должность Главы Прохоровского муниципального округа Белгородской области</w:t>
      </w:r>
    </w:p>
    <w:p w:rsidR="00FA263A" w:rsidRPr="00900F29" w:rsidRDefault="00FA263A" w:rsidP="00900F29">
      <w:pPr>
        <w:tabs>
          <w:tab w:val="left" w:pos="4536"/>
        </w:tabs>
        <w:ind w:right="4819"/>
        <w:jc w:val="both"/>
        <w:rPr>
          <w:szCs w:val="26"/>
        </w:rPr>
      </w:pPr>
    </w:p>
    <w:p w:rsidR="00900F29" w:rsidRPr="00900F29" w:rsidRDefault="00900F29" w:rsidP="00900F29">
      <w:pPr>
        <w:tabs>
          <w:tab w:val="left" w:pos="9356"/>
        </w:tabs>
        <w:ind w:right="-1" w:firstLine="851"/>
        <w:jc w:val="both"/>
        <w:rPr>
          <w:szCs w:val="26"/>
        </w:rPr>
      </w:pPr>
      <w:r w:rsidRPr="00900F29">
        <w:rPr>
          <w:szCs w:val="26"/>
        </w:rPr>
        <w:t xml:space="preserve">На основании решения конкурсной комиссии по проведению конкурса по отбору кандидатур на должность Главы Прохоровского муниципального округа Белгородской области </w:t>
      </w:r>
      <w:r w:rsidR="00F66A79">
        <w:rPr>
          <w:szCs w:val="26"/>
          <w:highlight w:val="white"/>
        </w:rPr>
        <w:t xml:space="preserve">от </w:t>
      </w:r>
      <w:r w:rsidRPr="00900F29">
        <w:rPr>
          <w:szCs w:val="26"/>
          <w:highlight w:val="white"/>
        </w:rPr>
        <w:t xml:space="preserve">05 ноября 2025 года № </w:t>
      </w:r>
      <w:r w:rsidR="002C6E1C">
        <w:rPr>
          <w:szCs w:val="26"/>
          <w:highlight w:val="white"/>
        </w:rPr>
        <w:t>1</w:t>
      </w:r>
      <w:r w:rsidR="00F66A79">
        <w:rPr>
          <w:szCs w:val="26"/>
          <w:highlight w:val="white"/>
        </w:rPr>
        <w:t>2</w:t>
      </w:r>
      <w:r w:rsidRPr="00900F29">
        <w:rPr>
          <w:szCs w:val="26"/>
          <w:highlight w:val="white"/>
        </w:rPr>
        <w:t xml:space="preserve"> «</w:t>
      </w:r>
      <w:r w:rsidR="006140EF" w:rsidRPr="006140EF">
        <w:rPr>
          <w:szCs w:val="26"/>
        </w:rPr>
        <w:t>О результатах конкурса по отбору кандидатур на должность Главы Прохоровского муниципального округа Белгородской области</w:t>
      </w:r>
      <w:r w:rsidRPr="006140EF">
        <w:rPr>
          <w:szCs w:val="26"/>
          <w:highlight w:val="white"/>
        </w:rPr>
        <w:t>»,</w:t>
      </w:r>
      <w:r w:rsidRPr="00900F29">
        <w:rPr>
          <w:szCs w:val="26"/>
          <w:highlight w:val="white"/>
        </w:rPr>
        <w:t xml:space="preserve"> в соответствии с Порядком проведения конкурса по отбору кандидатур на должность Главы Прохоровского муниципального округа Белгородской области, утвержденным решением Совета депутатов Прохоровского муниципального округа Белгородской обла</w:t>
      </w:r>
      <w:r>
        <w:rPr>
          <w:szCs w:val="26"/>
          <w:highlight w:val="white"/>
        </w:rPr>
        <w:t xml:space="preserve">сти от 30 сентября 2025 года </w:t>
      </w:r>
      <w:r w:rsidRPr="00900F29">
        <w:rPr>
          <w:szCs w:val="26"/>
          <w:highlight w:val="white"/>
        </w:rPr>
        <w:t xml:space="preserve">№ 15, </w:t>
      </w:r>
    </w:p>
    <w:p w:rsidR="00900F29" w:rsidRPr="00900F29" w:rsidRDefault="00900F29" w:rsidP="00900F29">
      <w:pPr>
        <w:tabs>
          <w:tab w:val="left" w:pos="9356"/>
        </w:tabs>
        <w:ind w:right="-1" w:firstLine="851"/>
        <w:jc w:val="center"/>
        <w:rPr>
          <w:b/>
          <w:color w:val="000000"/>
          <w:szCs w:val="26"/>
        </w:rPr>
      </w:pPr>
      <w:r w:rsidRPr="00900F29">
        <w:rPr>
          <w:b/>
          <w:szCs w:val="26"/>
        </w:rPr>
        <w:t>Совет депутатов Прохоровского муниципального округа Белгородской области</w:t>
      </w:r>
      <w:r w:rsidRPr="00900F29">
        <w:rPr>
          <w:rFonts w:eastAsia="Calibri"/>
          <w:b/>
          <w:szCs w:val="26"/>
        </w:rPr>
        <w:t xml:space="preserve"> РЕШИЛ</w:t>
      </w:r>
      <w:r w:rsidRPr="00900F29">
        <w:rPr>
          <w:b/>
          <w:color w:val="000000"/>
          <w:szCs w:val="26"/>
        </w:rPr>
        <w:t>:</w:t>
      </w:r>
    </w:p>
    <w:p w:rsidR="00900F29" w:rsidRPr="00900F29" w:rsidRDefault="00900F29" w:rsidP="00900F29">
      <w:pPr>
        <w:ind w:firstLine="709"/>
        <w:jc w:val="both"/>
        <w:rPr>
          <w:szCs w:val="26"/>
        </w:rPr>
      </w:pPr>
      <w:r w:rsidRPr="00900F29">
        <w:rPr>
          <w:szCs w:val="26"/>
        </w:rPr>
        <w:t>1. Конкурс по отбору кандидатур на должность Главы Прохоровского муниципального округа Белгородской области признать состоявшимся.</w:t>
      </w:r>
    </w:p>
    <w:p w:rsidR="00900F29" w:rsidRPr="00900F29" w:rsidRDefault="00900F29" w:rsidP="00900F29">
      <w:pPr>
        <w:ind w:firstLine="709"/>
        <w:jc w:val="both"/>
        <w:rPr>
          <w:szCs w:val="26"/>
        </w:rPr>
      </w:pPr>
      <w:r w:rsidRPr="00900F29">
        <w:rPr>
          <w:szCs w:val="26"/>
        </w:rPr>
        <w:t xml:space="preserve">2. </w:t>
      </w:r>
      <w:r w:rsidR="00F66A79">
        <w:rPr>
          <w:szCs w:val="26"/>
        </w:rPr>
        <w:t xml:space="preserve">   </w:t>
      </w:r>
      <w:r w:rsidRPr="00900F29">
        <w:rPr>
          <w:szCs w:val="26"/>
        </w:rPr>
        <w:t>Настоящее решение вступает в силу с момента его принятия.</w:t>
      </w:r>
    </w:p>
    <w:p w:rsidR="00900F29" w:rsidRPr="00900F29" w:rsidRDefault="00900F29" w:rsidP="00900F29">
      <w:pPr>
        <w:ind w:firstLine="709"/>
        <w:jc w:val="both"/>
        <w:rPr>
          <w:szCs w:val="26"/>
        </w:rPr>
      </w:pPr>
      <w:r w:rsidRPr="00900F29">
        <w:rPr>
          <w:szCs w:val="26"/>
        </w:rPr>
        <w:t>3. Опубликовать решение в сетевом издании «Прохоровские истоки» (</w:t>
      </w:r>
      <w:r w:rsidRPr="00900F29">
        <w:rPr>
          <w:rStyle w:val="a9"/>
          <w:b w:val="0"/>
          <w:szCs w:val="26"/>
          <w:shd w:val="clear" w:color="auto" w:fill="FFFFFF"/>
        </w:rPr>
        <w:t>prohistoki.ru</w:t>
      </w:r>
      <w:r w:rsidRPr="00900F29">
        <w:rPr>
          <w:b/>
          <w:szCs w:val="26"/>
        </w:rPr>
        <w:t>,</w:t>
      </w:r>
      <w:r w:rsidRPr="00900F29">
        <w:rPr>
          <w:szCs w:val="26"/>
        </w:rPr>
        <w:t xml:space="preserve"> регистрация в качестве сетевого издания: Эл № ФС 77-81566 от 19 августа 2021 года), в районной газете «Истоки» 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 w:rsidRPr="00900F29">
          <w:rPr>
            <w:rStyle w:val="a8"/>
            <w:color w:val="auto"/>
            <w:szCs w:val="26"/>
            <w:u w:val="none"/>
          </w:rPr>
          <w:t>https://proxorovka-r31.gosweb.gosuslugi.ru</w:t>
        </w:r>
      </w:hyperlink>
      <w:r w:rsidRPr="00900F29">
        <w:rPr>
          <w:szCs w:val="26"/>
        </w:rPr>
        <w:t>.</w:t>
      </w:r>
    </w:p>
    <w:p w:rsidR="00FA263A" w:rsidRPr="00900F29" w:rsidRDefault="00FA263A" w:rsidP="00900F29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FA263A" w:rsidRDefault="00FA263A" w:rsidP="00900F29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B90A8E" w:rsidRPr="0026633F" w:rsidTr="00B90A8E">
        <w:trPr>
          <w:trHeight w:val="966"/>
        </w:trPr>
        <w:tc>
          <w:tcPr>
            <w:tcW w:w="7196" w:type="dxa"/>
          </w:tcPr>
          <w:p w:rsidR="00B90A8E" w:rsidRPr="0026633F" w:rsidRDefault="00B90A8E" w:rsidP="008A4DEA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</w:rPr>
            </w:pPr>
            <w:r w:rsidRPr="0026633F">
              <w:rPr>
                <w:b/>
                <w:sz w:val="28"/>
                <w:szCs w:val="28"/>
              </w:rPr>
              <w:t>Председатель Совета депутатов</w:t>
            </w:r>
          </w:p>
          <w:p w:rsidR="00B90A8E" w:rsidRPr="0026633F" w:rsidRDefault="00B90A8E" w:rsidP="008A4DEA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</w:rPr>
            </w:pPr>
            <w:r w:rsidRPr="0026633F">
              <w:rPr>
                <w:b/>
                <w:sz w:val="28"/>
                <w:szCs w:val="28"/>
              </w:rPr>
              <w:t>Прохоровского муниципального округа</w:t>
            </w:r>
          </w:p>
          <w:p w:rsidR="00B90A8E" w:rsidRPr="0026633F" w:rsidRDefault="00B90A8E" w:rsidP="008A4DEA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</w:rPr>
            </w:pPr>
            <w:r w:rsidRPr="0026633F">
              <w:rPr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B90A8E" w:rsidRDefault="00B90A8E" w:rsidP="008A4DEA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</w:rPr>
            </w:pPr>
          </w:p>
          <w:p w:rsidR="00B90A8E" w:rsidRDefault="00B90A8E" w:rsidP="008A4DEA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</w:rPr>
            </w:pPr>
          </w:p>
          <w:p w:rsidR="00B90A8E" w:rsidRPr="0026633F" w:rsidRDefault="00B90A8E" w:rsidP="008A4DEA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</w:rPr>
            </w:pPr>
            <w:r w:rsidRPr="0026633F">
              <w:rPr>
                <w:b/>
                <w:sz w:val="28"/>
                <w:szCs w:val="28"/>
              </w:rPr>
              <w:t>В.Ю. Бузанаков</w:t>
            </w:r>
          </w:p>
        </w:tc>
      </w:tr>
      <w:tr w:rsidR="0026633F" w:rsidRPr="0026633F" w:rsidTr="00B90A8E">
        <w:tc>
          <w:tcPr>
            <w:tcW w:w="7196" w:type="dxa"/>
          </w:tcPr>
          <w:p w:rsidR="0026633F" w:rsidRPr="0026633F" w:rsidRDefault="0026633F" w:rsidP="008A4DEA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26633F" w:rsidRPr="0026633F" w:rsidRDefault="0026633F" w:rsidP="008A4DEA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B90A8E" w:rsidRPr="0026633F" w:rsidTr="00B90A8E">
        <w:trPr>
          <w:trHeight w:val="966"/>
        </w:trPr>
        <w:tc>
          <w:tcPr>
            <w:tcW w:w="7196" w:type="dxa"/>
          </w:tcPr>
          <w:p w:rsidR="00B90A8E" w:rsidRPr="0026633F" w:rsidRDefault="00B90A8E" w:rsidP="008A4DEA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26633F">
              <w:rPr>
                <w:rFonts w:eastAsia="Calibri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B90A8E" w:rsidRPr="0026633F" w:rsidRDefault="00B90A8E" w:rsidP="008A4DEA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26633F">
              <w:rPr>
                <w:rFonts w:eastAsia="Calibri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B90A8E" w:rsidRPr="0026633F" w:rsidRDefault="00B90A8E" w:rsidP="008A4DEA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26633F">
              <w:rPr>
                <w:rFonts w:eastAsia="Calibri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B90A8E" w:rsidRDefault="00B90A8E" w:rsidP="008A4DEA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B90A8E" w:rsidRDefault="00B90A8E" w:rsidP="008A4DEA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B90A8E" w:rsidRPr="0026633F" w:rsidRDefault="00B90A8E" w:rsidP="008A4DEA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26633F">
              <w:rPr>
                <w:rFonts w:eastAsia="Calibri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4A77EE" w:rsidRPr="00F66A79" w:rsidRDefault="004A77EE" w:rsidP="00B90A8E">
      <w:pPr>
        <w:widowControl w:val="0"/>
        <w:tabs>
          <w:tab w:val="left" w:pos="7371"/>
        </w:tabs>
        <w:jc w:val="both"/>
        <w:rPr>
          <w:rFonts w:eastAsia="Calibri"/>
          <w:b/>
          <w:bCs/>
          <w:sz w:val="28"/>
          <w:szCs w:val="28"/>
        </w:rPr>
      </w:pPr>
    </w:p>
    <w:sectPr w:rsidR="004A77EE" w:rsidRPr="00F66A79" w:rsidSect="004A77EE">
      <w:headerReference w:type="default" r:id="rId9"/>
      <w:pgSz w:w="11907" w:h="16840"/>
      <w:pgMar w:top="652" w:right="851" w:bottom="851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640" w:rsidRDefault="00BD6640" w:rsidP="001B1BE7">
      <w:r>
        <w:separator/>
      </w:r>
    </w:p>
  </w:endnote>
  <w:endnote w:type="continuationSeparator" w:id="1">
    <w:p w:rsidR="00BD6640" w:rsidRDefault="00BD6640" w:rsidP="001B1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640" w:rsidRDefault="00BD6640" w:rsidP="001B1BE7">
      <w:r>
        <w:separator/>
      </w:r>
    </w:p>
  </w:footnote>
  <w:footnote w:type="continuationSeparator" w:id="1">
    <w:p w:rsidR="00BD6640" w:rsidRDefault="00BD6640" w:rsidP="001B1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5E9" w:rsidRDefault="004B393C">
    <w:pPr>
      <w:pStyle w:val="a3"/>
      <w:jc w:val="center"/>
    </w:pPr>
    <w:r>
      <w:fldChar w:fldCharType="begin"/>
    </w:r>
    <w:r w:rsidR="00895514">
      <w:instrText>PAGE   \* MERGEFORMAT</w:instrText>
    </w:r>
    <w:r>
      <w:fldChar w:fldCharType="separate"/>
    </w:r>
    <w:r w:rsidR="006140EF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02C8F"/>
    <w:multiLevelType w:val="hybridMultilevel"/>
    <w:tmpl w:val="D8B05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63A"/>
    <w:rsid w:val="000E29A6"/>
    <w:rsid w:val="001B1BE7"/>
    <w:rsid w:val="001F0CF8"/>
    <w:rsid w:val="0026633F"/>
    <w:rsid w:val="002C6E1C"/>
    <w:rsid w:val="00347F29"/>
    <w:rsid w:val="003B3549"/>
    <w:rsid w:val="00441F3B"/>
    <w:rsid w:val="004A77EE"/>
    <w:rsid w:val="004B393C"/>
    <w:rsid w:val="006140EF"/>
    <w:rsid w:val="007363C6"/>
    <w:rsid w:val="007660DF"/>
    <w:rsid w:val="00895514"/>
    <w:rsid w:val="00900F29"/>
    <w:rsid w:val="00B90A8E"/>
    <w:rsid w:val="00BD6640"/>
    <w:rsid w:val="00F66A79"/>
    <w:rsid w:val="00FA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3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263A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List Paragraph"/>
    <w:basedOn w:val="a"/>
    <w:uiPriority w:val="34"/>
    <w:qFormat/>
    <w:rsid w:val="008955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77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7E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4A77EE"/>
    <w:rPr>
      <w:color w:val="0563C1" w:themeColor="hyperlink"/>
      <w:u w:val="single"/>
    </w:rPr>
  </w:style>
  <w:style w:type="character" w:customStyle="1" w:styleId="1">
    <w:name w:val="Строгий1"/>
    <w:basedOn w:val="a0"/>
    <w:uiPriority w:val="22"/>
    <w:qFormat/>
    <w:rsid w:val="004A77EE"/>
    <w:rPr>
      <w:b/>
      <w:bCs/>
    </w:rPr>
  </w:style>
  <w:style w:type="paragraph" w:customStyle="1" w:styleId="2">
    <w:name w:val="Абзац списка2"/>
    <w:basedOn w:val="a"/>
    <w:rsid w:val="004A77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900F29"/>
    <w:rPr>
      <w:b/>
      <w:bCs/>
    </w:rPr>
  </w:style>
  <w:style w:type="table" w:styleId="aa">
    <w:name w:val="Table Grid"/>
    <w:basedOn w:val="a1"/>
    <w:uiPriority w:val="39"/>
    <w:rsid w:val="002663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Пушкина Яна Анатольевна</dc:creator>
  <cp:lastModifiedBy>Осмакова</cp:lastModifiedBy>
  <cp:revision>7</cp:revision>
  <cp:lastPrinted>2025-10-31T11:20:00Z</cp:lastPrinted>
  <dcterms:created xsi:type="dcterms:W3CDTF">2025-10-27T08:03:00Z</dcterms:created>
  <dcterms:modified xsi:type="dcterms:W3CDTF">2025-11-05T05:16:00Z</dcterms:modified>
</cp:coreProperties>
</file>