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E0" w:rsidRDefault="003F13E0" w:rsidP="003F13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3F13E0" w:rsidRDefault="003F13E0" w:rsidP="003F13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3F13E0" w:rsidRDefault="0012630E" w:rsidP="003F13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3F13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3E0" w:rsidRDefault="003F13E0" w:rsidP="003F13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3F13E0" w:rsidRDefault="003F13E0" w:rsidP="003F13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3F13E0" w:rsidRDefault="003F13E0" w:rsidP="003F13E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3F13E0" w:rsidRDefault="003F13E0" w:rsidP="003F13E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П</w:t>
      </w:r>
      <w:proofErr w:type="gramEnd"/>
      <w:r>
        <w:rPr>
          <w:rFonts w:ascii="Times New Roman" w:hAnsi="Times New Roman"/>
          <w:b/>
          <w:sz w:val="28"/>
          <w:szCs w:val="28"/>
        </w:rPr>
        <w:t>ервого созыва</w:t>
      </w:r>
    </w:p>
    <w:p w:rsidR="003F13E0" w:rsidRDefault="003F13E0" w:rsidP="003F13E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Е Ш Е Н И Е</w:t>
      </w:r>
    </w:p>
    <w:p w:rsidR="003F13E0" w:rsidRDefault="003F13E0" w:rsidP="003F13E0">
      <w:pPr>
        <w:spacing w:before="100" w:beforeAutospacing="1" w:after="198" w:line="102" w:lineRule="atLeast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</w:t>
      </w:r>
      <w:r w:rsidR="00C20233">
        <w:rPr>
          <w:rFonts w:ascii="Times New Roman" w:eastAsia="Calibri" w:hAnsi="Times New Roman" w:cs="Times New Roman"/>
          <w:sz w:val="28"/>
          <w:szCs w:val="28"/>
        </w:rPr>
        <w:t>51</w:t>
      </w:r>
    </w:p>
    <w:p w:rsidR="003F13E0" w:rsidRDefault="003F13E0" w:rsidP="003F13E0">
      <w:pPr>
        <w:pStyle w:val="a3"/>
        <w:ind w:right="4818"/>
        <w:jc w:val="both"/>
        <w:rPr>
          <w:b/>
          <w:sz w:val="28"/>
          <w:szCs w:val="28"/>
        </w:rPr>
      </w:pPr>
    </w:p>
    <w:p w:rsidR="00051017" w:rsidRDefault="000975A6" w:rsidP="003F13E0">
      <w:pPr>
        <w:pStyle w:val="a3"/>
        <w:ind w:right="48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налоге  на  имущество физических лиц на  территории</w:t>
      </w:r>
      <w:r w:rsidR="003F13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Прохоровского муниципального</w:t>
      </w:r>
      <w:r w:rsidR="003F13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округа    Белгородской   области</w:t>
      </w:r>
      <w:r w:rsidR="003F13E0">
        <w:rPr>
          <w:b/>
          <w:sz w:val="28"/>
          <w:szCs w:val="28"/>
        </w:rPr>
        <w:t xml:space="preserve"> </w:t>
      </w:r>
    </w:p>
    <w:p w:rsidR="003F13E0" w:rsidRDefault="003F13E0" w:rsidP="003F13E0">
      <w:pPr>
        <w:pStyle w:val="a3"/>
        <w:ind w:right="4818"/>
        <w:jc w:val="both"/>
        <w:rPr>
          <w:b/>
          <w:sz w:val="28"/>
          <w:szCs w:val="28"/>
        </w:rPr>
      </w:pPr>
    </w:p>
    <w:p w:rsidR="003F13E0" w:rsidRPr="00051017" w:rsidRDefault="003F13E0" w:rsidP="003F13E0">
      <w:pPr>
        <w:pStyle w:val="a3"/>
        <w:ind w:right="4818"/>
        <w:jc w:val="both"/>
        <w:rPr>
          <w:b/>
          <w:sz w:val="28"/>
          <w:szCs w:val="28"/>
        </w:rPr>
      </w:pPr>
    </w:p>
    <w:p w:rsidR="003F13E0" w:rsidRDefault="00051017" w:rsidP="003F13E0">
      <w:pPr>
        <w:tabs>
          <w:tab w:val="left" w:pos="9356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10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tooltip="&quot;Налоговый кодекс Российской Федерации (часть вторая)&quot; от 05.08.2000 N 117-ФЗ (ред. от 22.04.2024) (с изм. и доп., вступ. в силу с 01.05.2024) {КонсультантПлюс}">
        <w:r w:rsidRPr="00051017">
          <w:rPr>
            <w:rFonts w:ascii="Times New Roman" w:hAnsi="Times New Roman" w:cs="Times New Roman"/>
            <w:sz w:val="28"/>
            <w:szCs w:val="28"/>
          </w:rPr>
          <w:t>главой 3</w:t>
        </w:r>
      </w:hyperlink>
      <w:r w:rsidR="000975A6">
        <w:rPr>
          <w:rFonts w:ascii="Times New Roman" w:hAnsi="Times New Roman" w:cs="Times New Roman"/>
          <w:sz w:val="28"/>
          <w:szCs w:val="28"/>
        </w:rPr>
        <w:t>2</w:t>
      </w:r>
      <w:r w:rsidRPr="00051017">
        <w:rPr>
          <w:rFonts w:ascii="Times New Roman" w:hAnsi="Times New Roman" w:cs="Times New Roman"/>
          <w:sz w:val="28"/>
          <w:szCs w:val="28"/>
        </w:rPr>
        <w:t xml:space="preserve"> части второй Налогового кодекса Российской Федерации, Федеральным </w:t>
      </w:r>
      <w:hyperlink r:id="rId6" w:tooltip="Федеральный закон от 06.10.2003 N 131-ФЗ (ред. от 15.05.2024) &quot;Об общих принципах организации местного самоуправления в Российской Федерации&quot; {КонсультантПлюс}">
        <w:r w:rsidRPr="000510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51017">
        <w:rPr>
          <w:rFonts w:ascii="Times New Roman" w:hAnsi="Times New Roman" w:cs="Times New Roman"/>
          <w:sz w:val="28"/>
          <w:szCs w:val="28"/>
        </w:rPr>
        <w:t xml:space="preserve"> от 20 марта 2025 года  № 33-ФЗ «Об общих принципах организации местного самоуправления в единой системе публичной власти», </w:t>
      </w:r>
    </w:p>
    <w:p w:rsidR="000975A6" w:rsidRPr="003F13E0" w:rsidRDefault="00051017" w:rsidP="003F13E0">
      <w:pPr>
        <w:tabs>
          <w:tab w:val="left" w:pos="9356"/>
        </w:tabs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3E0">
        <w:rPr>
          <w:rFonts w:ascii="Times New Roman" w:hAnsi="Times New Roman" w:cs="Times New Roman"/>
          <w:b/>
          <w:sz w:val="28"/>
          <w:szCs w:val="28"/>
        </w:rPr>
        <w:t>Совет депутатов Прохоровского муниципального округа Белгородской области</w:t>
      </w:r>
      <w:r w:rsidRPr="003F13E0">
        <w:rPr>
          <w:rFonts w:ascii="Times New Roman" w:eastAsia="Calibri" w:hAnsi="Times New Roman" w:cs="Times New Roman"/>
          <w:b/>
          <w:sz w:val="28"/>
          <w:szCs w:val="28"/>
        </w:rPr>
        <w:t xml:space="preserve"> РЕШИЛ</w:t>
      </w:r>
      <w:r w:rsidRPr="003F13E0">
        <w:rPr>
          <w:rFonts w:ascii="Times New Roman" w:hAnsi="Times New Roman" w:cs="Times New Roman"/>
          <w:b/>
          <w:sz w:val="28"/>
          <w:szCs w:val="28"/>
        </w:rPr>
        <w:t>:</w:t>
      </w:r>
    </w:p>
    <w:p w:rsidR="001A6C54" w:rsidRPr="00051017" w:rsidRDefault="001A6C54" w:rsidP="003F13E0">
      <w:pPr>
        <w:tabs>
          <w:tab w:val="left" w:pos="9356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1017">
        <w:rPr>
          <w:rFonts w:ascii="Times New Roman" w:hAnsi="Times New Roman" w:cs="Times New Roman"/>
          <w:sz w:val="28"/>
          <w:szCs w:val="28"/>
        </w:rPr>
        <w:t>1. Уста</w:t>
      </w:r>
      <w:r w:rsidR="000975A6">
        <w:rPr>
          <w:rFonts w:ascii="Times New Roman" w:hAnsi="Times New Roman" w:cs="Times New Roman"/>
          <w:sz w:val="28"/>
          <w:szCs w:val="28"/>
        </w:rPr>
        <w:t>новить на территории Прохоровского</w:t>
      </w:r>
      <w:r w:rsidRPr="00051017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налог на имущество физических лиц с определением налоговой базы исходя из кадастровой стоимости объектов налогообложения, принадлежащих на праве собственности физическим лицам.</w:t>
      </w:r>
    </w:p>
    <w:p w:rsidR="001A6C54" w:rsidRPr="00051017" w:rsidRDefault="001A6C54" w:rsidP="003F1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017">
        <w:rPr>
          <w:rFonts w:ascii="Times New Roman" w:hAnsi="Times New Roman" w:cs="Times New Roman"/>
          <w:sz w:val="28"/>
          <w:szCs w:val="28"/>
        </w:rPr>
        <w:t xml:space="preserve">2. Налог на имущество физических лиц вводится в действие в соответствии с законодательством Российской Федерации и обязателен к уплате на </w:t>
      </w:r>
      <w:r w:rsidR="000975A6">
        <w:rPr>
          <w:rFonts w:ascii="Times New Roman" w:hAnsi="Times New Roman" w:cs="Times New Roman"/>
          <w:sz w:val="28"/>
          <w:szCs w:val="28"/>
        </w:rPr>
        <w:t>территории Прохоровского</w:t>
      </w:r>
      <w:r w:rsidRPr="00051017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области.</w:t>
      </w:r>
    </w:p>
    <w:p w:rsidR="001A6C54" w:rsidRPr="00051017" w:rsidRDefault="001A6C54" w:rsidP="003F1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017">
        <w:rPr>
          <w:rFonts w:ascii="Times New Roman" w:hAnsi="Times New Roman" w:cs="Times New Roman"/>
          <w:sz w:val="28"/>
          <w:szCs w:val="28"/>
        </w:rPr>
        <w:t>3. Установить налоговые ставки в следующих размерах:</w:t>
      </w:r>
    </w:p>
    <w:p w:rsidR="001A6C54" w:rsidRPr="00F61464" w:rsidRDefault="001A6C54" w:rsidP="003F1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017">
        <w:rPr>
          <w:rFonts w:ascii="Times New Roman" w:hAnsi="Times New Roman" w:cs="Times New Roman"/>
          <w:sz w:val="28"/>
          <w:szCs w:val="28"/>
        </w:rPr>
        <w:t xml:space="preserve">1) 0,3 процента установлены в соответствии с </w:t>
      </w:r>
      <w:hyperlink r:id="rId7" w:history="1">
        <w:r w:rsidRPr="00F614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статьи 406</w:t>
        </w:r>
      </w:hyperlink>
      <w:r w:rsidRPr="00F61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в отношении:</w:t>
      </w:r>
    </w:p>
    <w:p w:rsidR="001A6C54" w:rsidRPr="00051017" w:rsidRDefault="001A6C54" w:rsidP="003F1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017">
        <w:rPr>
          <w:rFonts w:ascii="Times New Roman" w:hAnsi="Times New Roman" w:cs="Times New Roman"/>
          <w:sz w:val="28"/>
          <w:szCs w:val="28"/>
        </w:rPr>
        <w:t>- жилых домов, частей жилых домов, квартир, частей квартир, комнат;</w:t>
      </w:r>
    </w:p>
    <w:p w:rsidR="001A6C54" w:rsidRPr="00051017" w:rsidRDefault="001A6C54" w:rsidP="003F1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017">
        <w:rPr>
          <w:rFonts w:ascii="Times New Roman" w:hAnsi="Times New Roman" w:cs="Times New Roman"/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1A6C54" w:rsidRPr="00051017" w:rsidRDefault="001A6C54" w:rsidP="003F1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017">
        <w:rPr>
          <w:rFonts w:ascii="Times New Roman" w:hAnsi="Times New Roman" w:cs="Times New Roman"/>
          <w:sz w:val="28"/>
          <w:szCs w:val="28"/>
        </w:rPr>
        <w:lastRenderedPageBreak/>
        <w:t>- единых недвижимых комплексов, в состав которых входит хотя бы один жилой дом;</w:t>
      </w:r>
    </w:p>
    <w:p w:rsidR="001A6C54" w:rsidRPr="00051017" w:rsidRDefault="001A6C54" w:rsidP="003F1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017">
        <w:rPr>
          <w:rFonts w:ascii="Times New Roman" w:hAnsi="Times New Roman" w:cs="Times New Roman"/>
          <w:sz w:val="28"/>
          <w:szCs w:val="28"/>
        </w:rPr>
        <w:t xml:space="preserve">- гаражей и </w:t>
      </w:r>
      <w:proofErr w:type="spellStart"/>
      <w:r w:rsidRPr="00051017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051017">
        <w:rPr>
          <w:rFonts w:ascii="Times New Roman" w:hAnsi="Times New Roman" w:cs="Times New Roman"/>
          <w:sz w:val="28"/>
          <w:szCs w:val="28"/>
        </w:rPr>
        <w:t xml:space="preserve">, в том числе расположенных в объектах налогообложения, указанных </w:t>
      </w:r>
      <w:r w:rsidRPr="00F61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13" w:history="1">
        <w:r w:rsidRPr="00F614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</w:t>
        </w:r>
      </w:hyperlink>
      <w:r w:rsidRPr="00F61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Pr="00051017">
        <w:rPr>
          <w:rFonts w:ascii="Times New Roman" w:hAnsi="Times New Roman" w:cs="Times New Roman"/>
          <w:sz w:val="28"/>
          <w:szCs w:val="28"/>
        </w:rPr>
        <w:t xml:space="preserve"> пункта;</w:t>
      </w:r>
    </w:p>
    <w:p w:rsidR="001A6C54" w:rsidRPr="00051017" w:rsidRDefault="001A6C54" w:rsidP="003F1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017">
        <w:rPr>
          <w:rFonts w:ascii="Times New Roman" w:hAnsi="Times New Roman" w:cs="Times New Roman"/>
          <w:sz w:val="28"/>
          <w:szCs w:val="28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строительства;</w:t>
      </w:r>
    </w:p>
    <w:p w:rsidR="007B27E5" w:rsidRDefault="001A6C54" w:rsidP="003F1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3"/>
      <w:bookmarkEnd w:id="0"/>
      <w:proofErr w:type="gramStart"/>
      <w:r w:rsidRPr="00051017">
        <w:rPr>
          <w:rFonts w:ascii="Times New Roman" w:hAnsi="Times New Roman" w:cs="Times New Roman"/>
          <w:sz w:val="28"/>
          <w:szCs w:val="28"/>
        </w:rPr>
        <w:t xml:space="preserve">2) 2 процента в отношении объектов налогообложения, включенных в перечень, определяемый в соответствии </w:t>
      </w:r>
      <w:r w:rsidRPr="00F61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8" w:history="1">
        <w:r w:rsidRPr="00F614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 статьи 378.2</w:t>
        </w:r>
      </w:hyperlink>
      <w:r w:rsidRPr="00F61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9" w:history="1">
        <w:r w:rsidRPr="00F614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10 статьи 378.2</w:t>
        </w:r>
      </w:hyperlink>
      <w:r w:rsidRPr="00F61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</w:t>
      </w:r>
      <w:r w:rsidRPr="0005101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1A6C54" w:rsidRPr="00051017" w:rsidRDefault="007B27E5" w:rsidP="003F1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A6C54" w:rsidRPr="00051017">
        <w:rPr>
          <w:rFonts w:ascii="Times New Roman" w:hAnsi="Times New Roman" w:cs="Times New Roman"/>
          <w:sz w:val="28"/>
          <w:szCs w:val="28"/>
        </w:rPr>
        <w:t>ставка налога для индивидуальных предпринимателей, применяющих специальные налоговые режимы,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устанавливается в размере 0 процентов при одновременном соблюдении следующих условий:</w:t>
      </w:r>
      <w:proofErr w:type="gramEnd"/>
    </w:p>
    <w:p w:rsidR="001A6C54" w:rsidRPr="00051017" w:rsidRDefault="001A6C54" w:rsidP="003F1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017">
        <w:rPr>
          <w:rFonts w:ascii="Times New Roman" w:hAnsi="Times New Roman" w:cs="Times New Roman"/>
          <w:sz w:val="28"/>
          <w:szCs w:val="28"/>
        </w:rPr>
        <w:t>- имущество расположено в сельских населенных пунктах с численностью населения до 1 тыс. человек;</w:t>
      </w:r>
    </w:p>
    <w:p w:rsidR="001A6C54" w:rsidRPr="00F61464" w:rsidRDefault="001A6C54" w:rsidP="003F1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017">
        <w:rPr>
          <w:rFonts w:ascii="Times New Roman" w:hAnsi="Times New Roman" w:cs="Times New Roman"/>
          <w:sz w:val="28"/>
          <w:szCs w:val="28"/>
        </w:rPr>
        <w:t>- имущество используется для размещения стационарных торговых объектов, в которых в течение налогового периода собственником данного имущества осуществляется деятельность по розничной торговле, кроме торговли автотранспортными средствами и мотоциклами (основной вид деятельности определен ОКВЭД ОК 029-2014 (КРЕС</w:t>
      </w:r>
      <w:proofErr w:type="gramStart"/>
      <w:r w:rsidRPr="00051017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051017">
        <w:rPr>
          <w:rFonts w:ascii="Times New Roman" w:hAnsi="Times New Roman" w:cs="Times New Roman"/>
          <w:sz w:val="28"/>
          <w:szCs w:val="28"/>
        </w:rPr>
        <w:t xml:space="preserve">ед. 2), </w:t>
      </w:r>
      <w:hyperlink r:id="rId10" w:history="1">
        <w:r w:rsidRPr="00F614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класс 47</w:t>
        </w:r>
      </w:hyperlink>
      <w:r w:rsidRPr="00F61464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A6C54" w:rsidRPr="00F61464" w:rsidRDefault="007B27E5" w:rsidP="003F1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146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A6C54" w:rsidRPr="00F61464">
        <w:rPr>
          <w:rFonts w:ascii="Times New Roman" w:hAnsi="Times New Roman" w:cs="Times New Roman"/>
          <w:color w:val="000000" w:themeColor="text1"/>
          <w:sz w:val="28"/>
          <w:szCs w:val="28"/>
        </w:rPr>
        <w:t>) 0,5 процента в отношении прочих объектов налогообложения.</w:t>
      </w:r>
    </w:p>
    <w:p w:rsidR="001A6C54" w:rsidRPr="00051017" w:rsidRDefault="001A6C54" w:rsidP="003F1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Льготы, установленные в соответствии со </w:t>
      </w:r>
      <w:hyperlink r:id="rId11" w:history="1">
        <w:r w:rsidRPr="00F6146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407</w:t>
        </w:r>
      </w:hyperlink>
      <w:r w:rsidRPr="00F61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</w:t>
      </w:r>
      <w:r w:rsidRPr="0005101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действуют в полном объеме.</w:t>
      </w:r>
      <w:bookmarkStart w:id="1" w:name="Par20"/>
      <w:bookmarkEnd w:id="1"/>
    </w:p>
    <w:p w:rsidR="001A6C54" w:rsidRPr="00051017" w:rsidRDefault="000975A6" w:rsidP="003F13E0">
      <w:pPr>
        <w:pStyle w:val="2"/>
        <w:shd w:val="clear" w:color="auto" w:fill="auto"/>
        <w:spacing w:before="0" w:after="0" w:line="240" w:lineRule="auto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1A6C54" w:rsidRPr="00051017">
        <w:rPr>
          <w:rFonts w:ascii="Times New Roman" w:hAnsi="Times New Roman" w:cs="Times New Roman"/>
          <w:sz w:val="28"/>
          <w:szCs w:val="28"/>
        </w:rPr>
        <w:t>. Предоставить налоговую льготу в виде освобождения от уплаты налога на имуще</w:t>
      </w:r>
      <w:r>
        <w:rPr>
          <w:rFonts w:ascii="Times New Roman" w:hAnsi="Times New Roman" w:cs="Times New Roman"/>
          <w:sz w:val="28"/>
          <w:szCs w:val="28"/>
        </w:rPr>
        <w:t>ство физических лиц за налоговый период 2025 года</w:t>
      </w:r>
      <w:r w:rsidR="00F61464" w:rsidRPr="00F61464">
        <w:rPr>
          <w:sz w:val="28"/>
          <w:szCs w:val="28"/>
        </w:rPr>
        <w:t xml:space="preserve"> </w:t>
      </w:r>
      <w:r w:rsidR="00F61464" w:rsidRPr="00F61464">
        <w:rPr>
          <w:rFonts w:ascii="Times New Roman" w:hAnsi="Times New Roman" w:cs="Times New Roman"/>
          <w:sz w:val="28"/>
          <w:szCs w:val="28"/>
        </w:rPr>
        <w:t>и последующие годы до окончания специальной военной операции:</w:t>
      </w:r>
    </w:p>
    <w:p w:rsidR="001A6C54" w:rsidRPr="00051017" w:rsidRDefault="001A6C54" w:rsidP="003F1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017">
        <w:rPr>
          <w:rFonts w:ascii="Times New Roman" w:hAnsi="Times New Roman" w:cs="Times New Roman"/>
          <w:sz w:val="28"/>
          <w:szCs w:val="28"/>
        </w:rPr>
        <w:t xml:space="preserve">- физическим лицам, в том числе индивидуальным предпринимателям, в отношении объектов недвижимого имущества, использование которых налогоплательщиком невозможно в связи с использованием для нужд обороны и безопасности Российской Федерации, на период </w:t>
      </w:r>
      <w:proofErr w:type="gramStart"/>
      <w:r w:rsidRPr="00051017">
        <w:rPr>
          <w:rFonts w:ascii="Times New Roman" w:hAnsi="Times New Roman" w:cs="Times New Roman"/>
          <w:sz w:val="28"/>
          <w:szCs w:val="28"/>
        </w:rPr>
        <w:t>с даты прекращения</w:t>
      </w:r>
      <w:proofErr w:type="gramEnd"/>
      <w:r w:rsidRPr="00051017">
        <w:rPr>
          <w:rFonts w:ascii="Times New Roman" w:hAnsi="Times New Roman" w:cs="Times New Roman"/>
          <w:sz w:val="28"/>
          <w:szCs w:val="28"/>
        </w:rPr>
        <w:t xml:space="preserve"> использования до даты возобновления использования объекта налогоплательщиком;</w:t>
      </w:r>
    </w:p>
    <w:p w:rsidR="001A6C54" w:rsidRPr="00051017" w:rsidRDefault="001A6C54" w:rsidP="003F1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017">
        <w:rPr>
          <w:rFonts w:ascii="Times New Roman" w:hAnsi="Times New Roman" w:cs="Times New Roman"/>
          <w:sz w:val="28"/>
          <w:szCs w:val="28"/>
        </w:rPr>
        <w:t xml:space="preserve">- физическим лицам, в том числе индивидуальным предпринимателям, в отношении объектов недвижимого имущества нежилого назначения, использование которых невозможно в связи с повреждением в результате </w:t>
      </w:r>
      <w:r w:rsidRPr="00051017">
        <w:rPr>
          <w:rFonts w:ascii="Times New Roman" w:hAnsi="Times New Roman" w:cs="Times New Roman"/>
          <w:sz w:val="28"/>
          <w:szCs w:val="28"/>
        </w:rPr>
        <w:lastRenderedPageBreak/>
        <w:t>обстрелов со стороны вооруженных формирований Украины и (или) террористических актов, а также расположением на территории, находящейся в зоне риска обстрелов со стороны вооруженных формирований Украины, совершением террористических актов:</w:t>
      </w:r>
      <w:proofErr w:type="gramEnd"/>
    </w:p>
    <w:p w:rsidR="001A6C54" w:rsidRPr="00F61464" w:rsidRDefault="001A6C54" w:rsidP="003F1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017">
        <w:rPr>
          <w:rFonts w:ascii="Times New Roman" w:hAnsi="Times New Roman" w:cs="Times New Roman"/>
          <w:sz w:val="28"/>
          <w:szCs w:val="28"/>
        </w:rPr>
        <w:t xml:space="preserve">- объектов налогообложения, включенных в перечень, определяемый в соответствии </w:t>
      </w:r>
      <w:r w:rsidRPr="00F61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12" w:history="1">
        <w:r w:rsidRPr="00F614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 статьи 378.2</w:t>
        </w:r>
      </w:hyperlink>
      <w:r w:rsidRPr="00F61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Федерации; объектов налогообложения, предусмотренных </w:t>
      </w:r>
      <w:hyperlink r:id="rId13" w:history="1">
        <w:r w:rsidRPr="00F614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10 статьи 378.2</w:t>
        </w:r>
      </w:hyperlink>
      <w:r w:rsidRPr="00F61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Федерации;</w:t>
      </w:r>
    </w:p>
    <w:p w:rsidR="001A6C54" w:rsidRPr="00051017" w:rsidRDefault="001A6C54" w:rsidP="003F1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017">
        <w:rPr>
          <w:rFonts w:ascii="Times New Roman" w:hAnsi="Times New Roman" w:cs="Times New Roman"/>
          <w:sz w:val="28"/>
          <w:szCs w:val="28"/>
        </w:rPr>
        <w:t>- объектов налогообложения, кадастровая стоимость каждого из которых превышает 300 миллионов рублей;</w:t>
      </w:r>
    </w:p>
    <w:p w:rsidR="001A6C54" w:rsidRPr="00051017" w:rsidRDefault="001A6C54" w:rsidP="003F1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017">
        <w:rPr>
          <w:rFonts w:ascii="Times New Roman" w:hAnsi="Times New Roman" w:cs="Times New Roman"/>
          <w:sz w:val="28"/>
          <w:szCs w:val="28"/>
        </w:rPr>
        <w:t xml:space="preserve">- прочих объектов недвижимости нежилого назначения - на период </w:t>
      </w:r>
      <w:proofErr w:type="gramStart"/>
      <w:r w:rsidRPr="00051017">
        <w:rPr>
          <w:rFonts w:ascii="Times New Roman" w:hAnsi="Times New Roman" w:cs="Times New Roman"/>
          <w:sz w:val="28"/>
          <w:szCs w:val="28"/>
        </w:rPr>
        <w:t>с даты прекращения</w:t>
      </w:r>
      <w:proofErr w:type="gramEnd"/>
      <w:r w:rsidRPr="00051017">
        <w:rPr>
          <w:rFonts w:ascii="Times New Roman" w:hAnsi="Times New Roman" w:cs="Times New Roman"/>
          <w:sz w:val="28"/>
          <w:szCs w:val="28"/>
        </w:rPr>
        <w:t xml:space="preserve"> использования до даты возобновления использования налогоплательщиком.</w:t>
      </w:r>
    </w:p>
    <w:p w:rsidR="00F61464" w:rsidRDefault="001A6C54" w:rsidP="003F13E0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051017">
        <w:rPr>
          <w:sz w:val="28"/>
          <w:szCs w:val="28"/>
        </w:rPr>
        <w:t>Перечень объектов недвижимого имущества, к которым применяется налоговая л</w:t>
      </w:r>
      <w:r w:rsidR="000975A6">
        <w:rPr>
          <w:sz w:val="28"/>
          <w:szCs w:val="28"/>
        </w:rPr>
        <w:t>ьгота, установленная пунктом 4.1</w:t>
      </w:r>
      <w:r w:rsidRPr="00051017">
        <w:rPr>
          <w:sz w:val="28"/>
          <w:szCs w:val="28"/>
        </w:rPr>
        <w:t xml:space="preserve"> решения, с указанием периода ее применения утверждается постановл</w:t>
      </w:r>
      <w:r w:rsidR="000975A6">
        <w:rPr>
          <w:sz w:val="28"/>
          <w:szCs w:val="28"/>
        </w:rPr>
        <w:t>ением администрации Прохоровского</w:t>
      </w:r>
      <w:r w:rsidRPr="00051017">
        <w:rPr>
          <w:sz w:val="28"/>
          <w:szCs w:val="28"/>
        </w:rPr>
        <w:t xml:space="preserve"> муниципального округа Белгородской области и направляется в адрес Управления Федеральной налоговой службы по Белгородской </w:t>
      </w:r>
      <w:r w:rsidR="000975A6">
        <w:rPr>
          <w:sz w:val="28"/>
          <w:szCs w:val="28"/>
        </w:rPr>
        <w:t>области за налоговый период 2025</w:t>
      </w:r>
      <w:r w:rsidRPr="00051017">
        <w:rPr>
          <w:sz w:val="28"/>
          <w:szCs w:val="28"/>
        </w:rPr>
        <w:t xml:space="preserve"> </w:t>
      </w:r>
      <w:r w:rsidR="000975A6">
        <w:rPr>
          <w:sz w:val="28"/>
          <w:szCs w:val="28"/>
        </w:rPr>
        <w:t xml:space="preserve">года - не позднее 1 февраля </w:t>
      </w:r>
      <w:r w:rsidR="00F61464">
        <w:rPr>
          <w:sz w:val="28"/>
          <w:szCs w:val="28"/>
        </w:rPr>
        <w:t>года, следующего за истекшим налоговым периодом.</w:t>
      </w:r>
      <w:proofErr w:type="gramEnd"/>
    </w:p>
    <w:p w:rsidR="00D44A7F" w:rsidRPr="001C10EA" w:rsidRDefault="00D44A7F" w:rsidP="003F13E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C10EA">
        <w:rPr>
          <w:sz w:val="28"/>
          <w:szCs w:val="28"/>
        </w:rPr>
        <w:t>Признать утратившими силу:</w:t>
      </w:r>
    </w:p>
    <w:p w:rsidR="00D44A7F" w:rsidRDefault="00D44A7F" w:rsidP="003F13E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земского собрания Беленихинского сельского поселения </w:t>
      </w:r>
      <w:r w:rsidR="002862F4">
        <w:rPr>
          <w:sz w:val="28"/>
          <w:szCs w:val="28"/>
        </w:rPr>
        <w:t>от 27 ноября 2015 года № 88</w:t>
      </w:r>
      <w:r>
        <w:rPr>
          <w:sz w:val="28"/>
          <w:szCs w:val="28"/>
        </w:rPr>
        <w:t xml:space="preserve"> «О</w:t>
      </w:r>
      <w:r w:rsidR="002862F4">
        <w:rPr>
          <w:sz w:val="28"/>
          <w:szCs w:val="28"/>
        </w:rPr>
        <w:t>б установлении ставок налога на имущество физических лиц на территории Беленихинского сельского поселения муниципального района «Прохоровский район» Белгородской области</w:t>
      </w:r>
      <w:r>
        <w:rPr>
          <w:sz w:val="28"/>
          <w:szCs w:val="28"/>
        </w:rPr>
        <w:t>»;</w:t>
      </w:r>
    </w:p>
    <w:p w:rsidR="00D44A7F" w:rsidRDefault="00D44A7F" w:rsidP="003F13E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земского собрания Береговского сельского поселения </w:t>
      </w:r>
      <w:r w:rsidR="002862F4">
        <w:rPr>
          <w:sz w:val="28"/>
          <w:szCs w:val="28"/>
        </w:rPr>
        <w:t>от 27 ноября 2015</w:t>
      </w:r>
      <w:r>
        <w:rPr>
          <w:sz w:val="28"/>
          <w:szCs w:val="28"/>
        </w:rPr>
        <w:t xml:space="preserve"> года № </w:t>
      </w:r>
      <w:r w:rsidR="002862F4">
        <w:rPr>
          <w:sz w:val="28"/>
          <w:szCs w:val="28"/>
        </w:rPr>
        <w:t>96</w:t>
      </w:r>
      <w:r>
        <w:rPr>
          <w:sz w:val="28"/>
          <w:szCs w:val="28"/>
        </w:rPr>
        <w:t xml:space="preserve"> «</w:t>
      </w:r>
      <w:r w:rsidR="00C60453">
        <w:rPr>
          <w:sz w:val="28"/>
          <w:szCs w:val="28"/>
        </w:rPr>
        <w:t>Об установлении ставок налога на имущество физических лиц на территории Береговского сельского поселения муниципального района «Прохоровский район» Белгородской области</w:t>
      </w:r>
      <w:r>
        <w:rPr>
          <w:sz w:val="28"/>
          <w:szCs w:val="28"/>
        </w:rPr>
        <w:t>»;</w:t>
      </w:r>
    </w:p>
    <w:p w:rsidR="00D44A7F" w:rsidRDefault="00D44A7F" w:rsidP="003F13E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34C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земского собрания Вязовского сельского поселения от </w:t>
      </w:r>
      <w:r w:rsidR="00C60453">
        <w:rPr>
          <w:sz w:val="28"/>
          <w:szCs w:val="28"/>
        </w:rPr>
        <w:t>27 ноября 2015</w:t>
      </w:r>
      <w:r>
        <w:rPr>
          <w:sz w:val="28"/>
          <w:szCs w:val="28"/>
        </w:rPr>
        <w:t xml:space="preserve"> года № </w:t>
      </w:r>
      <w:r w:rsidR="00C60453">
        <w:rPr>
          <w:sz w:val="28"/>
          <w:szCs w:val="28"/>
        </w:rPr>
        <w:t>20</w:t>
      </w:r>
      <w:r>
        <w:rPr>
          <w:sz w:val="28"/>
          <w:szCs w:val="28"/>
        </w:rPr>
        <w:t xml:space="preserve"> «</w:t>
      </w:r>
      <w:r w:rsidR="00C60453">
        <w:rPr>
          <w:sz w:val="28"/>
          <w:szCs w:val="28"/>
        </w:rPr>
        <w:t>Об установлении ставок налога на имущество физических лиц на территории Вязовского сельского поселения муниципального района «Прохоровский район» Белгородской области</w:t>
      </w:r>
      <w:r>
        <w:rPr>
          <w:sz w:val="28"/>
          <w:szCs w:val="28"/>
        </w:rPr>
        <w:t>»;</w:t>
      </w:r>
    </w:p>
    <w:p w:rsidR="00D44A7F" w:rsidRDefault="00D44A7F" w:rsidP="003F13E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34C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земского собрания Журавского сельского поселения </w:t>
      </w:r>
      <w:r w:rsidR="002306F7">
        <w:rPr>
          <w:sz w:val="28"/>
          <w:szCs w:val="28"/>
        </w:rPr>
        <w:t>от 2</w:t>
      </w:r>
      <w:r>
        <w:rPr>
          <w:sz w:val="28"/>
          <w:szCs w:val="28"/>
        </w:rPr>
        <w:t>7</w:t>
      </w:r>
      <w:r w:rsidR="002306F7">
        <w:rPr>
          <w:sz w:val="28"/>
          <w:szCs w:val="28"/>
        </w:rPr>
        <w:t xml:space="preserve"> ноября 2015</w:t>
      </w:r>
      <w:r>
        <w:rPr>
          <w:sz w:val="28"/>
          <w:szCs w:val="28"/>
        </w:rPr>
        <w:t xml:space="preserve"> года № </w:t>
      </w:r>
      <w:r w:rsidR="002306F7">
        <w:rPr>
          <w:sz w:val="28"/>
          <w:szCs w:val="28"/>
        </w:rPr>
        <w:t>10</w:t>
      </w:r>
      <w:r>
        <w:rPr>
          <w:sz w:val="28"/>
          <w:szCs w:val="28"/>
        </w:rPr>
        <w:t>5 «</w:t>
      </w:r>
      <w:r w:rsidR="002306F7">
        <w:rPr>
          <w:sz w:val="28"/>
          <w:szCs w:val="28"/>
        </w:rPr>
        <w:t>Об установлении ставок налога на имущество физических лиц на территории Журавского сельского поселения муниципального района «Прохоровский район» Белгородской области</w:t>
      </w:r>
      <w:r>
        <w:rPr>
          <w:sz w:val="28"/>
          <w:szCs w:val="28"/>
        </w:rPr>
        <w:t>»;</w:t>
      </w:r>
    </w:p>
    <w:p w:rsidR="00D44A7F" w:rsidRDefault="00D44A7F" w:rsidP="003F13E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земского собрания Коломыцевского сельского поселения </w:t>
      </w:r>
      <w:r w:rsidR="00780570">
        <w:rPr>
          <w:sz w:val="28"/>
          <w:szCs w:val="28"/>
        </w:rPr>
        <w:t>от 27 ноября 2015</w:t>
      </w:r>
      <w:r>
        <w:rPr>
          <w:sz w:val="28"/>
          <w:szCs w:val="28"/>
        </w:rPr>
        <w:t xml:space="preserve"> года № </w:t>
      </w:r>
      <w:r w:rsidR="00780570">
        <w:rPr>
          <w:sz w:val="28"/>
          <w:szCs w:val="28"/>
        </w:rPr>
        <w:t>64</w:t>
      </w:r>
      <w:r>
        <w:rPr>
          <w:sz w:val="28"/>
          <w:szCs w:val="28"/>
        </w:rPr>
        <w:t xml:space="preserve"> «</w:t>
      </w:r>
      <w:r w:rsidR="00780570">
        <w:rPr>
          <w:sz w:val="28"/>
          <w:szCs w:val="28"/>
        </w:rPr>
        <w:t>Об установлении ставок налога на имущество физических лиц на территории Коломыцевского сельского поселения муниципального района «Прохоровский район» Белгородской области</w:t>
      </w:r>
      <w:r>
        <w:rPr>
          <w:sz w:val="28"/>
          <w:szCs w:val="28"/>
        </w:rPr>
        <w:t>»;</w:t>
      </w:r>
    </w:p>
    <w:p w:rsidR="00D44A7F" w:rsidRDefault="00D44A7F" w:rsidP="003F13E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земского собрания Кривошеевского сельского поселения </w:t>
      </w:r>
      <w:r w:rsidR="00170FC6">
        <w:rPr>
          <w:sz w:val="28"/>
          <w:szCs w:val="28"/>
        </w:rPr>
        <w:t>от 27 ноября 2015</w:t>
      </w:r>
      <w:r>
        <w:rPr>
          <w:sz w:val="28"/>
          <w:szCs w:val="28"/>
        </w:rPr>
        <w:t xml:space="preserve"> года № </w:t>
      </w:r>
      <w:r w:rsidR="00170FC6">
        <w:rPr>
          <w:sz w:val="28"/>
          <w:szCs w:val="28"/>
        </w:rPr>
        <w:t>109</w:t>
      </w:r>
      <w:r>
        <w:rPr>
          <w:sz w:val="28"/>
          <w:szCs w:val="28"/>
        </w:rPr>
        <w:t xml:space="preserve"> «</w:t>
      </w:r>
      <w:r w:rsidR="00170FC6">
        <w:rPr>
          <w:sz w:val="28"/>
          <w:szCs w:val="28"/>
        </w:rPr>
        <w:t>Об установлении ставок налога на имущество физических лиц на территории Кривошеевского сельского поселения муниципального района «Прохоровский район» Белгородской области</w:t>
      </w:r>
      <w:r>
        <w:rPr>
          <w:sz w:val="28"/>
          <w:szCs w:val="28"/>
        </w:rPr>
        <w:t>»;</w:t>
      </w:r>
    </w:p>
    <w:p w:rsidR="00D44A7F" w:rsidRDefault="00D44A7F" w:rsidP="003F13E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решение земского собрания Лучковского сельского поселения от </w:t>
      </w:r>
      <w:r w:rsidR="00BB6F14">
        <w:rPr>
          <w:sz w:val="28"/>
          <w:szCs w:val="28"/>
        </w:rPr>
        <w:t>27 ноября 2015</w:t>
      </w:r>
      <w:r>
        <w:rPr>
          <w:sz w:val="28"/>
          <w:szCs w:val="28"/>
        </w:rPr>
        <w:t xml:space="preserve"> года № </w:t>
      </w:r>
      <w:r w:rsidR="00BB6F14">
        <w:rPr>
          <w:sz w:val="28"/>
          <w:szCs w:val="28"/>
        </w:rPr>
        <w:t>77</w:t>
      </w:r>
      <w:r>
        <w:rPr>
          <w:sz w:val="28"/>
          <w:szCs w:val="28"/>
        </w:rPr>
        <w:t xml:space="preserve"> «</w:t>
      </w:r>
      <w:r w:rsidR="00BB6F14">
        <w:rPr>
          <w:sz w:val="28"/>
          <w:szCs w:val="28"/>
        </w:rPr>
        <w:t>Об установлении ставок налога на имущество физических лиц на территории Лучковского сельского поселения муниципального района «Прохоровский район» Белгородской области</w:t>
      </w:r>
      <w:r>
        <w:rPr>
          <w:sz w:val="28"/>
          <w:szCs w:val="28"/>
        </w:rPr>
        <w:t>»;</w:t>
      </w:r>
    </w:p>
    <w:p w:rsidR="00D44A7F" w:rsidRDefault="00D44A7F" w:rsidP="003F13E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земского собрания Маломаяченского сельского поселения </w:t>
      </w:r>
      <w:r w:rsidR="00871784">
        <w:rPr>
          <w:sz w:val="28"/>
          <w:szCs w:val="28"/>
        </w:rPr>
        <w:t>от 27 ноября 2015</w:t>
      </w:r>
      <w:r>
        <w:rPr>
          <w:sz w:val="28"/>
          <w:szCs w:val="28"/>
        </w:rPr>
        <w:t xml:space="preserve"> года № </w:t>
      </w:r>
      <w:r w:rsidR="00871784">
        <w:rPr>
          <w:sz w:val="28"/>
          <w:szCs w:val="28"/>
        </w:rPr>
        <w:t>95</w:t>
      </w:r>
      <w:r>
        <w:rPr>
          <w:sz w:val="28"/>
          <w:szCs w:val="28"/>
        </w:rPr>
        <w:t xml:space="preserve"> «</w:t>
      </w:r>
      <w:r w:rsidR="00871784">
        <w:rPr>
          <w:sz w:val="28"/>
          <w:szCs w:val="28"/>
        </w:rPr>
        <w:t>Об установлении ставок налога на имущество физических лиц на территории Маломаяченского сельского поселения муниципального района «Прохоровский район» Белгородской области</w:t>
      </w:r>
      <w:r>
        <w:rPr>
          <w:sz w:val="28"/>
          <w:szCs w:val="28"/>
        </w:rPr>
        <w:t>»;</w:t>
      </w:r>
    </w:p>
    <w:p w:rsidR="00D44A7F" w:rsidRDefault="00D44A7F" w:rsidP="003F13E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земского собрания Петровского сельского поселения </w:t>
      </w:r>
      <w:r w:rsidR="00F71B24">
        <w:rPr>
          <w:sz w:val="28"/>
          <w:szCs w:val="28"/>
        </w:rPr>
        <w:t>от 20 ноября 2015</w:t>
      </w:r>
      <w:r>
        <w:rPr>
          <w:sz w:val="28"/>
          <w:szCs w:val="28"/>
        </w:rPr>
        <w:t xml:space="preserve"> года № </w:t>
      </w:r>
      <w:r w:rsidR="00F71B24">
        <w:rPr>
          <w:sz w:val="28"/>
          <w:szCs w:val="28"/>
        </w:rPr>
        <w:t>66</w:t>
      </w:r>
      <w:r>
        <w:rPr>
          <w:sz w:val="28"/>
          <w:szCs w:val="28"/>
        </w:rPr>
        <w:t xml:space="preserve"> «</w:t>
      </w:r>
      <w:r w:rsidR="00F71B24">
        <w:rPr>
          <w:sz w:val="28"/>
          <w:szCs w:val="28"/>
        </w:rPr>
        <w:t>Об установлении ставок налога на имущество физических лиц на территории Петровского сельского поселения муниципального района «Прохоровский район» Белгородской области</w:t>
      </w:r>
      <w:r>
        <w:rPr>
          <w:sz w:val="28"/>
          <w:szCs w:val="28"/>
        </w:rPr>
        <w:t>»;</w:t>
      </w:r>
    </w:p>
    <w:p w:rsidR="00D44A7F" w:rsidRDefault="00D44A7F" w:rsidP="003F13E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решение земского собрания Плотавского сельского поселения от 1</w:t>
      </w:r>
      <w:r w:rsidR="00C3417A">
        <w:rPr>
          <w:sz w:val="28"/>
          <w:szCs w:val="28"/>
        </w:rPr>
        <w:t>2 ноября 2015</w:t>
      </w:r>
      <w:r>
        <w:rPr>
          <w:sz w:val="28"/>
          <w:szCs w:val="28"/>
        </w:rPr>
        <w:t xml:space="preserve"> года № </w:t>
      </w:r>
      <w:r w:rsidR="00C3417A">
        <w:rPr>
          <w:sz w:val="28"/>
          <w:szCs w:val="28"/>
        </w:rPr>
        <w:t>86</w:t>
      </w:r>
      <w:r>
        <w:rPr>
          <w:sz w:val="28"/>
          <w:szCs w:val="28"/>
        </w:rPr>
        <w:t xml:space="preserve"> «</w:t>
      </w:r>
      <w:r w:rsidR="00A47A4B">
        <w:rPr>
          <w:sz w:val="28"/>
          <w:szCs w:val="28"/>
        </w:rPr>
        <w:t>Об установлении ставок налога на имуществ</w:t>
      </w:r>
      <w:r w:rsidR="00C3417A">
        <w:rPr>
          <w:sz w:val="28"/>
          <w:szCs w:val="28"/>
        </w:rPr>
        <w:t>о физических лиц на территории Плотавского</w:t>
      </w:r>
      <w:r w:rsidR="00A47A4B">
        <w:rPr>
          <w:sz w:val="28"/>
          <w:szCs w:val="28"/>
        </w:rPr>
        <w:t xml:space="preserve"> сельского поселения муниципального района «Прохоровский район» Белгородской области</w:t>
      </w:r>
      <w:r>
        <w:rPr>
          <w:sz w:val="28"/>
          <w:szCs w:val="28"/>
        </w:rPr>
        <w:t>»;</w:t>
      </w:r>
    </w:p>
    <w:p w:rsidR="00D44A7F" w:rsidRDefault="00D44A7F" w:rsidP="003F13E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земского собрания Подолешенского сельского поселения </w:t>
      </w:r>
      <w:r w:rsidR="004C5C5E">
        <w:rPr>
          <w:sz w:val="28"/>
          <w:szCs w:val="28"/>
        </w:rPr>
        <w:t>от 2</w:t>
      </w:r>
      <w:r>
        <w:rPr>
          <w:sz w:val="28"/>
          <w:szCs w:val="28"/>
        </w:rPr>
        <w:t>7</w:t>
      </w:r>
      <w:r w:rsidR="004C5C5E">
        <w:rPr>
          <w:sz w:val="28"/>
          <w:szCs w:val="28"/>
        </w:rPr>
        <w:t xml:space="preserve"> ноября 2015</w:t>
      </w:r>
      <w:r>
        <w:rPr>
          <w:sz w:val="28"/>
          <w:szCs w:val="28"/>
        </w:rPr>
        <w:t xml:space="preserve"> года № </w:t>
      </w:r>
      <w:r w:rsidR="004C5C5E">
        <w:rPr>
          <w:sz w:val="28"/>
          <w:szCs w:val="28"/>
        </w:rPr>
        <w:t>85</w:t>
      </w:r>
      <w:r>
        <w:rPr>
          <w:sz w:val="28"/>
          <w:szCs w:val="28"/>
        </w:rPr>
        <w:t xml:space="preserve"> «</w:t>
      </w:r>
      <w:r w:rsidR="004C5C5E">
        <w:rPr>
          <w:sz w:val="28"/>
          <w:szCs w:val="28"/>
        </w:rPr>
        <w:t>Об установлении ставок налога на имущество физических лиц на территории Подолешенского сельского поселения муниципального района «Прохоровский район» Белгородской области</w:t>
      </w:r>
      <w:r>
        <w:rPr>
          <w:sz w:val="28"/>
          <w:szCs w:val="28"/>
        </w:rPr>
        <w:t>»;</w:t>
      </w:r>
    </w:p>
    <w:p w:rsidR="00D44A7F" w:rsidRDefault="00D44A7F" w:rsidP="003F13E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земского собрания Прелестненского сельского поселения от </w:t>
      </w:r>
      <w:r w:rsidR="001A5334">
        <w:rPr>
          <w:sz w:val="28"/>
          <w:szCs w:val="28"/>
        </w:rPr>
        <w:t>27 ноября 2015</w:t>
      </w:r>
      <w:r>
        <w:rPr>
          <w:sz w:val="28"/>
          <w:szCs w:val="28"/>
        </w:rPr>
        <w:t xml:space="preserve"> года № </w:t>
      </w:r>
      <w:r w:rsidR="001A5334">
        <w:rPr>
          <w:sz w:val="28"/>
          <w:szCs w:val="28"/>
        </w:rPr>
        <w:t>87</w:t>
      </w:r>
      <w:r>
        <w:rPr>
          <w:sz w:val="28"/>
          <w:szCs w:val="28"/>
        </w:rPr>
        <w:t xml:space="preserve"> «</w:t>
      </w:r>
      <w:r w:rsidR="001A5334">
        <w:rPr>
          <w:sz w:val="28"/>
          <w:szCs w:val="28"/>
        </w:rPr>
        <w:t>Об установлении ставок налога на имущество физических лиц на территории Прелестненского сельского поселения муниципального района «Прохоровский район» Белгородской области</w:t>
      </w:r>
      <w:r>
        <w:rPr>
          <w:sz w:val="28"/>
          <w:szCs w:val="28"/>
        </w:rPr>
        <w:t>»;</w:t>
      </w:r>
    </w:p>
    <w:p w:rsidR="00D44A7F" w:rsidRDefault="00D44A7F" w:rsidP="003F13E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земского собрания Призначенского сельского поселения </w:t>
      </w:r>
      <w:r w:rsidR="001A5334">
        <w:rPr>
          <w:sz w:val="28"/>
          <w:szCs w:val="28"/>
        </w:rPr>
        <w:t>от 27</w:t>
      </w:r>
      <w:r>
        <w:rPr>
          <w:sz w:val="28"/>
          <w:szCs w:val="28"/>
        </w:rPr>
        <w:t xml:space="preserve"> </w:t>
      </w:r>
      <w:r w:rsidR="001A5334">
        <w:rPr>
          <w:sz w:val="28"/>
          <w:szCs w:val="28"/>
        </w:rPr>
        <w:t>ноября 2015</w:t>
      </w:r>
      <w:r>
        <w:rPr>
          <w:sz w:val="28"/>
          <w:szCs w:val="28"/>
        </w:rPr>
        <w:t xml:space="preserve"> года № </w:t>
      </w:r>
      <w:r w:rsidR="001A5334">
        <w:rPr>
          <w:sz w:val="28"/>
          <w:szCs w:val="28"/>
        </w:rPr>
        <w:t>66</w:t>
      </w:r>
      <w:r>
        <w:rPr>
          <w:sz w:val="28"/>
          <w:szCs w:val="28"/>
        </w:rPr>
        <w:t xml:space="preserve"> «</w:t>
      </w:r>
      <w:r w:rsidR="001A5334">
        <w:rPr>
          <w:sz w:val="28"/>
          <w:szCs w:val="28"/>
        </w:rPr>
        <w:t>Об установлении ставок налога на имущество физических лиц на территории Призначенского сельского поселения муниципального района «Прохоровский район» Белгородской области</w:t>
      </w:r>
      <w:r>
        <w:rPr>
          <w:sz w:val="28"/>
          <w:szCs w:val="28"/>
        </w:rPr>
        <w:t>»;</w:t>
      </w:r>
    </w:p>
    <w:p w:rsidR="00D44A7F" w:rsidRDefault="00D44A7F" w:rsidP="003F13E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решение земского собрания Радьковского сельского поселения от 27</w:t>
      </w:r>
      <w:r w:rsidR="00A466DC">
        <w:rPr>
          <w:sz w:val="28"/>
          <w:szCs w:val="28"/>
        </w:rPr>
        <w:t xml:space="preserve"> ноября 2015</w:t>
      </w:r>
      <w:r>
        <w:rPr>
          <w:sz w:val="28"/>
          <w:szCs w:val="28"/>
        </w:rPr>
        <w:t xml:space="preserve"> года № </w:t>
      </w:r>
      <w:r w:rsidR="00A466DC">
        <w:rPr>
          <w:sz w:val="28"/>
          <w:szCs w:val="28"/>
        </w:rPr>
        <w:t>100</w:t>
      </w:r>
      <w:r>
        <w:rPr>
          <w:sz w:val="28"/>
          <w:szCs w:val="28"/>
        </w:rPr>
        <w:t xml:space="preserve"> «</w:t>
      </w:r>
      <w:r w:rsidR="00A466DC">
        <w:rPr>
          <w:sz w:val="28"/>
          <w:szCs w:val="28"/>
        </w:rPr>
        <w:t>Об установлении ставок налога на имущество физических лиц на территории Радьковского сельского поселения муниципального района «Прохоровский район» Белгородской области</w:t>
      </w:r>
      <w:r>
        <w:rPr>
          <w:sz w:val="28"/>
          <w:szCs w:val="28"/>
        </w:rPr>
        <w:t>»;</w:t>
      </w:r>
    </w:p>
    <w:p w:rsidR="00D44A7F" w:rsidRDefault="00D44A7F" w:rsidP="003F13E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земского собрания Ржавецкого сельского поселения от 27 </w:t>
      </w:r>
      <w:r w:rsidR="00720F06">
        <w:rPr>
          <w:sz w:val="28"/>
          <w:szCs w:val="28"/>
        </w:rPr>
        <w:t>ноября 2015</w:t>
      </w:r>
      <w:r>
        <w:rPr>
          <w:sz w:val="28"/>
          <w:szCs w:val="28"/>
        </w:rPr>
        <w:t xml:space="preserve"> года № </w:t>
      </w:r>
      <w:r w:rsidR="00720F06">
        <w:rPr>
          <w:sz w:val="28"/>
          <w:szCs w:val="28"/>
        </w:rPr>
        <w:t>81</w:t>
      </w:r>
      <w:r>
        <w:rPr>
          <w:sz w:val="28"/>
          <w:szCs w:val="28"/>
        </w:rPr>
        <w:t xml:space="preserve"> «</w:t>
      </w:r>
      <w:r w:rsidR="00720F06">
        <w:rPr>
          <w:sz w:val="28"/>
          <w:szCs w:val="28"/>
        </w:rPr>
        <w:t>Об установлении ставок налога на имущество физических лиц на территории Ржавецкого сельского поселения муниципального района «Прохоровский район» Белгородской области</w:t>
      </w:r>
      <w:r>
        <w:rPr>
          <w:sz w:val="28"/>
          <w:szCs w:val="28"/>
        </w:rPr>
        <w:t>»;</w:t>
      </w:r>
    </w:p>
    <w:p w:rsidR="00D44A7F" w:rsidRDefault="00D44A7F" w:rsidP="003F13E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решение земского собрания Холоднянского сельского поселения от 1</w:t>
      </w:r>
      <w:r w:rsidR="00720F06">
        <w:rPr>
          <w:sz w:val="28"/>
          <w:szCs w:val="28"/>
        </w:rPr>
        <w:t>6 ноября 2015</w:t>
      </w:r>
      <w:r>
        <w:rPr>
          <w:sz w:val="28"/>
          <w:szCs w:val="28"/>
        </w:rPr>
        <w:t xml:space="preserve"> года № </w:t>
      </w:r>
      <w:r w:rsidR="00720F06">
        <w:rPr>
          <w:sz w:val="28"/>
          <w:szCs w:val="28"/>
        </w:rPr>
        <w:t>70</w:t>
      </w:r>
      <w:r>
        <w:rPr>
          <w:sz w:val="28"/>
          <w:szCs w:val="28"/>
        </w:rPr>
        <w:t xml:space="preserve"> «</w:t>
      </w:r>
      <w:r w:rsidR="00720F06">
        <w:rPr>
          <w:sz w:val="28"/>
          <w:szCs w:val="28"/>
        </w:rPr>
        <w:t>Об установлении ставок налога на имущество физических лиц на территории Холоднянского сельского поселения муниципального района «Прохоровский район» Белгородской области</w:t>
      </w:r>
      <w:r>
        <w:rPr>
          <w:sz w:val="28"/>
          <w:szCs w:val="28"/>
        </w:rPr>
        <w:t>»;</w:t>
      </w:r>
    </w:p>
    <w:p w:rsidR="00D44A7F" w:rsidRDefault="00D44A7F" w:rsidP="003F13E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земского собрания Шаховского сельского поселения от </w:t>
      </w:r>
      <w:r w:rsidR="00720F06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="00720F06">
        <w:rPr>
          <w:sz w:val="28"/>
          <w:szCs w:val="28"/>
        </w:rPr>
        <w:t xml:space="preserve"> ноября 2015</w:t>
      </w:r>
      <w:r>
        <w:rPr>
          <w:sz w:val="28"/>
          <w:szCs w:val="28"/>
        </w:rPr>
        <w:t xml:space="preserve"> года № </w:t>
      </w:r>
      <w:r w:rsidR="00720F06">
        <w:rPr>
          <w:sz w:val="28"/>
          <w:szCs w:val="28"/>
        </w:rPr>
        <w:t>55</w:t>
      </w:r>
      <w:r>
        <w:rPr>
          <w:sz w:val="28"/>
          <w:szCs w:val="28"/>
        </w:rPr>
        <w:t xml:space="preserve"> </w:t>
      </w:r>
      <w:r w:rsidR="00720F06">
        <w:rPr>
          <w:sz w:val="28"/>
          <w:szCs w:val="28"/>
        </w:rPr>
        <w:t>«Об установлении ставок налога на имущество физических лиц на территории Шаховского сельского поселения муниципального района «Прохоровский район» Белгородской области</w:t>
      </w:r>
      <w:r>
        <w:rPr>
          <w:sz w:val="28"/>
          <w:szCs w:val="28"/>
        </w:rPr>
        <w:t>»;</w:t>
      </w:r>
    </w:p>
    <w:p w:rsidR="00D44A7F" w:rsidRPr="00576E50" w:rsidRDefault="00D44A7F" w:rsidP="003F13E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поселкового собрания городского поселения «Поселок </w:t>
      </w:r>
      <w:r>
        <w:rPr>
          <w:sz w:val="28"/>
          <w:szCs w:val="28"/>
        </w:rPr>
        <w:lastRenderedPageBreak/>
        <w:t>Прохоровка» от</w:t>
      </w:r>
      <w:r w:rsidR="00720F06">
        <w:rPr>
          <w:sz w:val="28"/>
          <w:szCs w:val="28"/>
        </w:rPr>
        <w:t xml:space="preserve"> 25 ноября 2015 года № 116</w:t>
      </w:r>
      <w:r>
        <w:rPr>
          <w:sz w:val="28"/>
          <w:szCs w:val="28"/>
        </w:rPr>
        <w:t xml:space="preserve"> «</w:t>
      </w:r>
      <w:r w:rsidR="00720F06">
        <w:rPr>
          <w:sz w:val="28"/>
          <w:szCs w:val="28"/>
        </w:rPr>
        <w:t>Об установлении ставок налога на имущество физических лиц на территории городского поселения «Поселок Прохоровка» муниципального района «Прохоровский район» Белгородской области</w:t>
      </w:r>
      <w:r>
        <w:rPr>
          <w:sz w:val="28"/>
          <w:szCs w:val="28"/>
        </w:rPr>
        <w:t>».</w:t>
      </w:r>
    </w:p>
    <w:p w:rsidR="007C754F" w:rsidRDefault="00D44A7F" w:rsidP="003F1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6C54" w:rsidRPr="00051017">
        <w:rPr>
          <w:rFonts w:ascii="Times New Roman" w:hAnsi="Times New Roman" w:cs="Times New Roman"/>
          <w:sz w:val="28"/>
          <w:szCs w:val="28"/>
        </w:rPr>
        <w:t>. Настоящее решение</w:t>
      </w:r>
      <w:r w:rsidR="00051017">
        <w:rPr>
          <w:rFonts w:ascii="Times New Roman" w:hAnsi="Times New Roman" w:cs="Times New Roman"/>
          <w:sz w:val="28"/>
          <w:szCs w:val="28"/>
        </w:rPr>
        <w:t xml:space="preserve"> вступает в силу с 1 января 2026</w:t>
      </w:r>
      <w:r w:rsidR="001A6C54" w:rsidRPr="0005101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754F" w:rsidRPr="003F13E0" w:rsidRDefault="00D44A7F" w:rsidP="003F1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51017" w:rsidRPr="000510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 w:rsidR="007C75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сетевом издании «Прохоровские истоки» </w:t>
      </w:r>
      <w:r w:rsidR="007C754F" w:rsidRPr="003F13E0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proofErr w:type="spellStart"/>
      <w:r w:rsidR="007C754F" w:rsidRPr="007C754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proofErr w:type="spellEnd"/>
      <w:r w:rsidR="007C75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75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</w:t>
      </w:r>
      <w:proofErr w:type="gramEnd"/>
      <w:r w:rsidR="007C75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7C75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Эл № ФС 77-81566 от 19 августа 2021 года), в районной газете «Истоки» </w:t>
      </w:r>
      <w:r w:rsidR="007C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14" w:tooltip="https://proxorovka-r31.gosweb.gosuslugi.ru" w:history="1">
        <w:r w:rsidR="007C754F" w:rsidRPr="003F13E0">
          <w:rPr>
            <w:rStyle w:val="a6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eastAsia="ru-RU"/>
          </w:rPr>
          <w:t>https://proxorovka-r31.gosweb.gosuslugi.ru</w:t>
        </w:r>
      </w:hyperlink>
      <w:r w:rsidR="007C754F" w:rsidRPr="003F13E0">
        <w:rPr>
          <w:color w:val="000000" w:themeColor="text1"/>
        </w:rPr>
        <w:t>.</w:t>
      </w:r>
      <w:proofErr w:type="gramEnd"/>
    </w:p>
    <w:p w:rsidR="00051017" w:rsidRPr="007B27E5" w:rsidRDefault="00051017" w:rsidP="003F13E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1017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4A7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5101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510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10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5101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</w:t>
      </w:r>
      <w:r w:rsidR="003F13E0">
        <w:rPr>
          <w:rFonts w:ascii="Times New Roman" w:hAnsi="Times New Roman" w:cs="Times New Roman"/>
          <w:sz w:val="28"/>
          <w:szCs w:val="28"/>
        </w:rPr>
        <w:t xml:space="preserve"> </w:t>
      </w:r>
      <w:r w:rsidR="003F13E0">
        <w:rPr>
          <w:rFonts w:ascii="Times New Roman" w:hAnsi="Times New Roman"/>
          <w:sz w:val="28"/>
          <w:szCs w:val="28"/>
        </w:rPr>
        <w:t>Совета депутатов Прохоровского муниципального округа Белгородской области</w:t>
      </w:r>
      <w:r w:rsidRPr="00051017">
        <w:rPr>
          <w:rFonts w:ascii="Times New Roman" w:hAnsi="Times New Roman" w:cs="Times New Roman"/>
          <w:sz w:val="28"/>
          <w:szCs w:val="28"/>
        </w:rPr>
        <w:t xml:space="preserve"> по бюджету, муниципальной собственности, налогам и экономической политике (Коробейников О.В.).</w:t>
      </w:r>
    </w:p>
    <w:p w:rsidR="000E14AF" w:rsidRDefault="000E14AF" w:rsidP="003F13E0">
      <w:p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F13E0" w:rsidRDefault="003F13E0" w:rsidP="003F13E0">
      <w:p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F13E0" w:rsidRDefault="003F13E0" w:rsidP="003F13E0">
      <w:p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5"/>
        <w:gridCol w:w="2375"/>
      </w:tblGrid>
      <w:tr w:rsidR="00C20233" w:rsidTr="00C20233">
        <w:trPr>
          <w:trHeight w:val="966"/>
        </w:trPr>
        <w:tc>
          <w:tcPr>
            <w:tcW w:w="7196" w:type="dxa"/>
            <w:hideMark/>
          </w:tcPr>
          <w:p w:rsidR="00C20233" w:rsidRDefault="00C20233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C20233" w:rsidRDefault="00C20233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C20233" w:rsidRDefault="00C20233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C20233" w:rsidRDefault="00C20233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20233" w:rsidRDefault="00C20233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233" w:rsidRDefault="00C20233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C20233" w:rsidTr="00C20233">
        <w:tc>
          <w:tcPr>
            <w:tcW w:w="7196" w:type="dxa"/>
          </w:tcPr>
          <w:p w:rsidR="00C20233" w:rsidRDefault="00C20233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C20233" w:rsidRDefault="00C20233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0233" w:rsidTr="00C20233">
        <w:trPr>
          <w:trHeight w:val="966"/>
        </w:trPr>
        <w:tc>
          <w:tcPr>
            <w:tcW w:w="7196" w:type="dxa"/>
            <w:hideMark/>
          </w:tcPr>
          <w:p w:rsidR="00C20233" w:rsidRDefault="00C2023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C20233" w:rsidRDefault="00C2023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C20233" w:rsidRDefault="00C20233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C20233" w:rsidRDefault="00C20233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C20233" w:rsidRDefault="00C20233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C20233" w:rsidRDefault="00C20233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А.Н.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Кулев</w:t>
            </w:r>
            <w:proofErr w:type="spellEnd"/>
          </w:p>
        </w:tc>
      </w:tr>
    </w:tbl>
    <w:p w:rsidR="001A6C54" w:rsidRPr="007B27E5" w:rsidRDefault="001A6C54" w:rsidP="00C20233">
      <w:pPr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1A6C54" w:rsidRPr="007B27E5" w:rsidSect="00911BD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C54"/>
    <w:rsid w:val="00051017"/>
    <w:rsid w:val="00085F1C"/>
    <w:rsid w:val="000975A6"/>
    <w:rsid w:val="000E14AF"/>
    <w:rsid w:val="0012630E"/>
    <w:rsid w:val="00170FC6"/>
    <w:rsid w:val="001A5334"/>
    <w:rsid w:val="001A6C54"/>
    <w:rsid w:val="002306F7"/>
    <w:rsid w:val="002862F4"/>
    <w:rsid w:val="002A591D"/>
    <w:rsid w:val="002D125F"/>
    <w:rsid w:val="003F13E0"/>
    <w:rsid w:val="004C5C5E"/>
    <w:rsid w:val="006057B1"/>
    <w:rsid w:val="00720F06"/>
    <w:rsid w:val="007356D4"/>
    <w:rsid w:val="00780570"/>
    <w:rsid w:val="007B27E5"/>
    <w:rsid w:val="007C754F"/>
    <w:rsid w:val="00871784"/>
    <w:rsid w:val="0089752C"/>
    <w:rsid w:val="009A0789"/>
    <w:rsid w:val="00A05147"/>
    <w:rsid w:val="00A466DC"/>
    <w:rsid w:val="00A47A4B"/>
    <w:rsid w:val="00B73842"/>
    <w:rsid w:val="00BB6F14"/>
    <w:rsid w:val="00C20233"/>
    <w:rsid w:val="00C3417A"/>
    <w:rsid w:val="00C40FFE"/>
    <w:rsid w:val="00C60453"/>
    <w:rsid w:val="00D44A7F"/>
    <w:rsid w:val="00E0622B"/>
    <w:rsid w:val="00EF41D0"/>
    <w:rsid w:val="00F61464"/>
    <w:rsid w:val="00F71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51017"/>
    <w:pPr>
      <w:suppressAutoHyphens/>
      <w:spacing w:line="264" w:lineRule="auto"/>
    </w:pPr>
    <w:rPr>
      <w:rFonts w:ascii="Calibri" w:eastAsia="Calibri" w:hAnsi="Calibri" w:cs="Calibri"/>
      <w:szCs w:val="20"/>
      <w:lang w:eastAsia="zh-CN"/>
    </w:rPr>
  </w:style>
  <w:style w:type="paragraph" w:styleId="a3">
    <w:name w:val="No Spacing"/>
    <w:uiPriority w:val="1"/>
    <w:qFormat/>
    <w:rsid w:val="000510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05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01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qFormat/>
    <w:rsid w:val="00051017"/>
    <w:rPr>
      <w:rFonts w:cs="Times New Roman"/>
      <w:color w:val="000080"/>
      <w:u w:val="single"/>
    </w:rPr>
  </w:style>
  <w:style w:type="character" w:customStyle="1" w:styleId="a7">
    <w:name w:val="Основной текст_"/>
    <w:basedOn w:val="a0"/>
    <w:link w:val="2"/>
    <w:rsid w:val="00F61464"/>
    <w:rPr>
      <w:shd w:val="clear" w:color="auto" w:fill="FFFFFF"/>
    </w:rPr>
  </w:style>
  <w:style w:type="paragraph" w:customStyle="1" w:styleId="2">
    <w:name w:val="Основной текст2"/>
    <w:basedOn w:val="a"/>
    <w:link w:val="a7"/>
    <w:rsid w:val="00F61464"/>
    <w:pPr>
      <w:widowControl w:val="0"/>
      <w:shd w:val="clear" w:color="auto" w:fill="FFFFFF"/>
      <w:spacing w:before="540" w:after="240" w:line="307" w:lineRule="exact"/>
      <w:ind w:hanging="260"/>
      <w:jc w:val="both"/>
    </w:pPr>
  </w:style>
  <w:style w:type="paragraph" w:customStyle="1" w:styleId="ConsPlusNormal">
    <w:name w:val="ConsPlusNormal"/>
    <w:rsid w:val="00F6146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8">
    <w:name w:val="Strong"/>
    <w:basedOn w:val="a0"/>
    <w:uiPriority w:val="22"/>
    <w:qFormat/>
    <w:rsid w:val="007C754F"/>
    <w:rPr>
      <w:b/>
      <w:bCs/>
    </w:rPr>
  </w:style>
  <w:style w:type="table" w:styleId="a9">
    <w:name w:val="Table Grid"/>
    <w:basedOn w:val="a1"/>
    <w:uiPriority w:val="39"/>
    <w:rsid w:val="00C2023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5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752&amp;dst=9219" TargetMode="External"/><Relationship Id="rId13" Type="http://schemas.openxmlformats.org/officeDocument/2006/relationships/hyperlink" Target="https://login.consultant.ru/link/?req=doc&amp;base=LAW&amp;n=510752&amp;dst=139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0752&amp;dst=20573" TargetMode="External"/><Relationship Id="rId12" Type="http://schemas.openxmlformats.org/officeDocument/2006/relationships/hyperlink" Target="https://login.consultant.ru/link/?req=doc&amp;base=LAW&amp;n=510752&amp;dst=921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6449&amp;dst=100169" TargetMode="External"/><Relationship Id="rId11" Type="http://schemas.openxmlformats.org/officeDocument/2006/relationships/hyperlink" Target="https://login.consultant.ru/link/?req=doc&amp;base=LAW&amp;n=510752&amp;dst=10385" TargetMode="External"/><Relationship Id="rId5" Type="http://schemas.openxmlformats.org/officeDocument/2006/relationships/hyperlink" Target="https://login.consultant.ru/link/?req=doc&amp;base=LAW&amp;n=463191&amp;dst=134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2750&amp;dst=10356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510752&amp;dst=13986" TargetMode="External"/><Relationship Id="rId14" Type="http://schemas.openxmlformats.org/officeDocument/2006/relationships/hyperlink" Target="https://proxorovka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Осмакова</cp:lastModifiedBy>
  <cp:revision>3</cp:revision>
  <cp:lastPrinted>2025-10-28T06:41:00Z</cp:lastPrinted>
  <dcterms:created xsi:type="dcterms:W3CDTF">2025-10-28T12:30:00Z</dcterms:created>
  <dcterms:modified xsi:type="dcterms:W3CDTF">2025-11-01T05:11:00Z</dcterms:modified>
</cp:coreProperties>
</file>