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8" w:type="pct"/>
        <w:tblLook w:val="00A0"/>
      </w:tblPr>
      <w:tblGrid>
        <w:gridCol w:w="2493"/>
        <w:gridCol w:w="829"/>
        <w:gridCol w:w="3356"/>
        <w:gridCol w:w="438"/>
        <w:gridCol w:w="2479"/>
      </w:tblGrid>
      <w:tr w:rsidR="00CB23A6" w:rsidTr="00CB23A6">
        <w:tc>
          <w:tcPr>
            <w:tcW w:w="5000" w:type="pct"/>
            <w:gridSpan w:val="5"/>
            <w:hideMark/>
          </w:tcPr>
          <w:p w:rsidR="00CB23A6" w:rsidRDefault="00CB23A6">
            <w:pPr>
              <w:ind w:right="-365"/>
              <w:jc w:val="center"/>
              <w:rPr>
                <w:color w:val="000000"/>
                <w:sz w:val="28"/>
                <w:szCs w:val="28"/>
                <w:lang w:eastAsia="en-US"/>
              </w:rPr>
            </w:pPr>
            <w:r>
              <w:rPr>
                <w:color w:val="000000"/>
                <w:sz w:val="28"/>
                <w:szCs w:val="28"/>
              </w:rPr>
              <w:t>РОССИЙСКАЯ  ФЕДЕРАЦИЯ</w:t>
            </w:r>
          </w:p>
          <w:p w:rsidR="00CB23A6" w:rsidRDefault="00CB23A6">
            <w:pPr>
              <w:widowControl w:val="0"/>
              <w:ind w:right="-365"/>
              <w:jc w:val="center"/>
              <w:rPr>
                <w:rFonts w:cs="Arial"/>
                <w:color w:val="000000"/>
                <w:sz w:val="28"/>
                <w:szCs w:val="28"/>
                <w:lang w:eastAsia="en-US"/>
              </w:rPr>
            </w:pPr>
            <w:r>
              <w:rPr>
                <w:color w:val="000000"/>
                <w:sz w:val="28"/>
                <w:szCs w:val="28"/>
              </w:rPr>
              <w:t>БЕЛГОРОДСКАЯ  ОБЛАСТЬ</w:t>
            </w:r>
          </w:p>
        </w:tc>
      </w:tr>
      <w:tr w:rsidR="00CB23A6" w:rsidTr="00CB23A6">
        <w:trPr>
          <w:trHeight w:val="1473"/>
        </w:trPr>
        <w:tc>
          <w:tcPr>
            <w:tcW w:w="1299" w:type="pct"/>
          </w:tcPr>
          <w:p w:rsidR="00CB23A6" w:rsidRDefault="00CB23A6">
            <w:pPr>
              <w:widowControl w:val="0"/>
              <w:spacing w:after="200" w:line="276" w:lineRule="auto"/>
              <w:ind w:right="-365" w:firstLine="720"/>
              <w:jc w:val="both"/>
              <w:rPr>
                <w:rFonts w:cs="Arial"/>
                <w:color w:val="000000"/>
                <w:sz w:val="28"/>
                <w:szCs w:val="28"/>
                <w:lang w:eastAsia="en-US"/>
              </w:rPr>
            </w:pPr>
          </w:p>
        </w:tc>
        <w:tc>
          <w:tcPr>
            <w:tcW w:w="2409" w:type="pct"/>
            <w:gridSpan w:val="3"/>
            <w:hideMark/>
          </w:tcPr>
          <w:p w:rsidR="00CB23A6" w:rsidRDefault="00CB23A6">
            <w:pPr>
              <w:widowControl w:val="0"/>
              <w:ind w:right="-365" w:firstLine="720"/>
              <w:jc w:val="both"/>
              <w:rPr>
                <w:rFonts w:cs="Arial"/>
                <w:color w:val="000000"/>
                <w:sz w:val="28"/>
                <w:szCs w:val="28"/>
                <w:lang w:eastAsia="en-US"/>
              </w:rPr>
            </w:pPr>
            <w:r>
              <w:rPr>
                <w:noProof/>
              </w:rPr>
              <w:drawing>
                <wp:anchor distT="0" distB="0" distL="114300" distR="114300" simplePos="0" relativeHeight="251658240" behindDoc="1" locked="0" layoutInCell="1" allowOverlap="1">
                  <wp:simplePos x="0" y="0"/>
                  <wp:positionH relativeFrom="column">
                    <wp:posOffset>795655</wp:posOffset>
                  </wp:positionH>
                  <wp:positionV relativeFrom="paragraph">
                    <wp:posOffset>7620</wp:posOffset>
                  </wp:positionV>
                  <wp:extent cx="1400175" cy="1095375"/>
                  <wp:effectExtent l="19050" t="0" r="9525" b="0"/>
                  <wp:wrapTight wrapText="bothSides">
                    <wp:wrapPolygon edited="0">
                      <wp:start x="-294" y="0"/>
                      <wp:lineTo x="-294" y="21412"/>
                      <wp:lineTo x="21747" y="21412"/>
                      <wp:lineTo x="21747" y="0"/>
                      <wp:lineTo x="-294"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400175" cy="1095375"/>
                          </a:xfrm>
                          <a:prstGeom prst="rect">
                            <a:avLst/>
                          </a:prstGeom>
                          <a:noFill/>
                        </pic:spPr>
                      </pic:pic>
                    </a:graphicData>
                  </a:graphic>
                </wp:anchor>
              </w:drawing>
            </w:r>
          </w:p>
        </w:tc>
        <w:tc>
          <w:tcPr>
            <w:tcW w:w="1292" w:type="pct"/>
          </w:tcPr>
          <w:p w:rsidR="00CB23A6" w:rsidRDefault="00CB23A6">
            <w:pPr>
              <w:widowControl w:val="0"/>
              <w:ind w:right="-365" w:firstLine="720"/>
              <w:jc w:val="both"/>
              <w:rPr>
                <w:rFonts w:cs="Arial"/>
                <w:color w:val="000000"/>
                <w:sz w:val="28"/>
                <w:szCs w:val="28"/>
                <w:lang w:eastAsia="en-US"/>
              </w:rPr>
            </w:pPr>
          </w:p>
        </w:tc>
      </w:tr>
      <w:tr w:rsidR="00CB23A6" w:rsidTr="00CB23A6">
        <w:tc>
          <w:tcPr>
            <w:tcW w:w="5000" w:type="pct"/>
            <w:gridSpan w:val="5"/>
            <w:vAlign w:val="center"/>
            <w:hideMark/>
          </w:tcPr>
          <w:p w:rsidR="00CB23A6" w:rsidRDefault="00CB23A6">
            <w:pPr>
              <w:widowControl w:val="0"/>
              <w:ind w:right="-365" w:firstLine="720"/>
              <w:jc w:val="both"/>
              <w:rPr>
                <w:rFonts w:cs="Arial"/>
                <w:color w:val="000000"/>
                <w:sz w:val="28"/>
                <w:szCs w:val="28"/>
                <w:lang w:eastAsia="en-US"/>
              </w:rPr>
            </w:pPr>
            <w:r>
              <w:rPr>
                <w:b/>
                <w:bCs/>
                <w:color w:val="000000"/>
                <w:sz w:val="28"/>
                <w:szCs w:val="28"/>
              </w:rPr>
              <w:t>МУНИЦИПАЛЬНЫЙ  СОВЕТ ПРОХОРОВСКОГО РАЙОНА</w:t>
            </w:r>
          </w:p>
        </w:tc>
      </w:tr>
      <w:tr w:rsidR="00CB23A6" w:rsidTr="00CB23A6">
        <w:tc>
          <w:tcPr>
            <w:tcW w:w="1731" w:type="pct"/>
            <w:gridSpan w:val="2"/>
            <w:vAlign w:val="center"/>
          </w:tcPr>
          <w:p w:rsidR="00CB23A6" w:rsidRDefault="00CB23A6">
            <w:pPr>
              <w:ind w:right="-365"/>
              <w:rPr>
                <w:color w:val="000000" w:themeColor="text1"/>
                <w:sz w:val="28"/>
                <w:szCs w:val="28"/>
                <w:lang w:eastAsia="en-US"/>
              </w:rPr>
            </w:pPr>
          </w:p>
          <w:p w:rsidR="00CB23A6" w:rsidRDefault="00CB23A6">
            <w:pPr>
              <w:widowControl w:val="0"/>
              <w:ind w:right="-365"/>
              <w:rPr>
                <w:rFonts w:cs="Arial"/>
                <w:color w:val="000000" w:themeColor="text1"/>
                <w:sz w:val="28"/>
                <w:szCs w:val="28"/>
                <w:lang w:eastAsia="en-US"/>
              </w:rPr>
            </w:pPr>
            <w:r>
              <w:rPr>
                <w:color w:val="000000" w:themeColor="text1"/>
                <w:sz w:val="28"/>
                <w:szCs w:val="28"/>
              </w:rPr>
              <w:t>Восемнадцатое  заседание</w:t>
            </w:r>
          </w:p>
        </w:tc>
        <w:tc>
          <w:tcPr>
            <w:tcW w:w="1749" w:type="pct"/>
            <w:vAlign w:val="center"/>
          </w:tcPr>
          <w:p w:rsidR="00CB23A6" w:rsidRDefault="00CB23A6">
            <w:pPr>
              <w:rPr>
                <w:rFonts w:eastAsiaTheme="minorHAnsi"/>
                <w:b/>
                <w:color w:val="000000"/>
                <w:sz w:val="28"/>
                <w:szCs w:val="28"/>
                <w:lang w:eastAsia="en-US"/>
              </w:rPr>
            </w:pPr>
            <w:r>
              <w:rPr>
                <w:b/>
                <w:color w:val="000000"/>
                <w:sz w:val="28"/>
                <w:szCs w:val="28"/>
              </w:rPr>
              <w:t xml:space="preserve">        </w:t>
            </w:r>
          </w:p>
          <w:p w:rsidR="00CB23A6" w:rsidRDefault="00CB23A6">
            <w:pPr>
              <w:rPr>
                <w:rFonts w:cs="Arial"/>
                <w:b/>
                <w:color w:val="000000"/>
                <w:sz w:val="28"/>
                <w:szCs w:val="28"/>
              </w:rPr>
            </w:pPr>
            <w:r>
              <w:rPr>
                <w:b/>
                <w:color w:val="000000"/>
                <w:sz w:val="28"/>
                <w:szCs w:val="28"/>
              </w:rPr>
              <w:t xml:space="preserve">         РЕШЕНИЕ</w:t>
            </w:r>
          </w:p>
          <w:p w:rsidR="00CB23A6" w:rsidRDefault="00CB23A6">
            <w:pPr>
              <w:widowControl w:val="0"/>
              <w:ind w:firstLine="720"/>
              <w:jc w:val="both"/>
              <w:rPr>
                <w:rFonts w:cs="Arial"/>
                <w:color w:val="000000"/>
                <w:sz w:val="28"/>
                <w:szCs w:val="28"/>
                <w:lang w:eastAsia="en-US"/>
              </w:rPr>
            </w:pPr>
          </w:p>
        </w:tc>
        <w:tc>
          <w:tcPr>
            <w:tcW w:w="1520" w:type="pct"/>
            <w:gridSpan w:val="2"/>
            <w:vAlign w:val="center"/>
          </w:tcPr>
          <w:p w:rsidR="00CB23A6" w:rsidRDefault="00CB23A6">
            <w:pPr>
              <w:ind w:right="-365"/>
              <w:rPr>
                <w:color w:val="000000"/>
                <w:sz w:val="28"/>
                <w:szCs w:val="28"/>
                <w:lang w:eastAsia="en-US"/>
              </w:rPr>
            </w:pPr>
          </w:p>
          <w:p w:rsidR="00CB23A6" w:rsidRDefault="00CB23A6">
            <w:pPr>
              <w:widowControl w:val="0"/>
              <w:ind w:right="-365"/>
              <w:jc w:val="both"/>
              <w:rPr>
                <w:rFonts w:cs="Arial"/>
                <w:color w:val="000000"/>
                <w:sz w:val="28"/>
                <w:szCs w:val="28"/>
                <w:lang w:eastAsia="en-US"/>
              </w:rPr>
            </w:pPr>
            <w:r>
              <w:rPr>
                <w:color w:val="000000"/>
                <w:sz w:val="28"/>
                <w:szCs w:val="28"/>
              </w:rPr>
              <w:t>Четвертого созыва</w:t>
            </w:r>
          </w:p>
        </w:tc>
      </w:tr>
      <w:tr w:rsidR="00CB23A6" w:rsidTr="00CB23A6">
        <w:tc>
          <w:tcPr>
            <w:tcW w:w="1731" w:type="pct"/>
            <w:gridSpan w:val="2"/>
            <w:vAlign w:val="center"/>
            <w:hideMark/>
          </w:tcPr>
          <w:p w:rsidR="00CB23A6" w:rsidRDefault="00CB23A6">
            <w:pPr>
              <w:widowControl w:val="0"/>
              <w:tabs>
                <w:tab w:val="left" w:pos="300"/>
                <w:tab w:val="center" w:pos="2503"/>
              </w:tabs>
              <w:ind w:right="33"/>
              <w:jc w:val="both"/>
              <w:rPr>
                <w:rFonts w:cs="Arial"/>
                <w:color w:val="000000" w:themeColor="text1"/>
                <w:sz w:val="28"/>
                <w:szCs w:val="28"/>
                <w:lang w:eastAsia="en-US"/>
              </w:rPr>
            </w:pPr>
            <w:r>
              <w:rPr>
                <w:bCs/>
                <w:color w:val="000000" w:themeColor="text1"/>
                <w:sz w:val="28"/>
                <w:szCs w:val="28"/>
              </w:rPr>
              <w:t>24 декабря  2024 года</w:t>
            </w:r>
          </w:p>
        </w:tc>
        <w:tc>
          <w:tcPr>
            <w:tcW w:w="1749" w:type="pct"/>
            <w:vAlign w:val="center"/>
          </w:tcPr>
          <w:p w:rsidR="00CB23A6" w:rsidRDefault="00CB23A6">
            <w:pPr>
              <w:widowControl w:val="0"/>
              <w:ind w:right="-365" w:firstLine="720"/>
              <w:jc w:val="both"/>
              <w:rPr>
                <w:rFonts w:cs="Arial"/>
                <w:color w:val="000000"/>
                <w:sz w:val="28"/>
                <w:szCs w:val="28"/>
                <w:lang w:eastAsia="en-US"/>
              </w:rPr>
            </w:pPr>
          </w:p>
        </w:tc>
        <w:tc>
          <w:tcPr>
            <w:tcW w:w="1520" w:type="pct"/>
            <w:gridSpan w:val="2"/>
            <w:vAlign w:val="center"/>
            <w:hideMark/>
          </w:tcPr>
          <w:p w:rsidR="00CB23A6" w:rsidRDefault="00CB23A6" w:rsidP="001F1819">
            <w:pPr>
              <w:widowControl w:val="0"/>
              <w:jc w:val="both"/>
              <w:rPr>
                <w:rFonts w:cs="Arial"/>
                <w:color w:val="000000"/>
                <w:sz w:val="28"/>
                <w:szCs w:val="28"/>
                <w:lang w:eastAsia="en-US"/>
              </w:rPr>
            </w:pPr>
            <w:r>
              <w:rPr>
                <w:color w:val="000000"/>
                <w:sz w:val="28"/>
                <w:szCs w:val="28"/>
              </w:rPr>
              <w:t xml:space="preserve">№ </w:t>
            </w:r>
            <w:r w:rsidR="001F1819">
              <w:rPr>
                <w:color w:val="000000"/>
                <w:sz w:val="28"/>
                <w:szCs w:val="28"/>
              </w:rPr>
              <w:t>167</w:t>
            </w:r>
          </w:p>
        </w:tc>
      </w:tr>
    </w:tbl>
    <w:p w:rsidR="005122A9" w:rsidRDefault="005122A9" w:rsidP="007B2653">
      <w:pPr>
        <w:jc w:val="center"/>
        <w:rPr>
          <w:b/>
          <w:sz w:val="28"/>
        </w:rPr>
      </w:pPr>
    </w:p>
    <w:p w:rsidR="005122A9" w:rsidRDefault="00201864" w:rsidP="005122A9">
      <w:pPr>
        <w:rPr>
          <w:b/>
          <w:sz w:val="28"/>
        </w:rPr>
      </w:pPr>
      <w:r w:rsidRPr="00201864">
        <w:rPr>
          <w:b/>
          <w:sz w:val="28"/>
        </w:rPr>
        <w:t>О принятии части полномочий</w:t>
      </w:r>
    </w:p>
    <w:p w:rsidR="005122A9" w:rsidRDefault="00201864" w:rsidP="005122A9">
      <w:pPr>
        <w:rPr>
          <w:b/>
          <w:sz w:val="28"/>
        </w:rPr>
      </w:pPr>
      <w:proofErr w:type="gramStart"/>
      <w:r w:rsidRPr="00201864">
        <w:rPr>
          <w:b/>
          <w:sz w:val="28"/>
        </w:rPr>
        <w:t>городского</w:t>
      </w:r>
      <w:proofErr w:type="gramEnd"/>
      <w:r w:rsidRPr="00201864">
        <w:rPr>
          <w:b/>
          <w:sz w:val="28"/>
        </w:rPr>
        <w:t xml:space="preserve"> и сельских поселений</w:t>
      </w:r>
    </w:p>
    <w:p w:rsidR="00201864" w:rsidRPr="007B2653" w:rsidRDefault="00201864" w:rsidP="005122A9">
      <w:pPr>
        <w:rPr>
          <w:b/>
          <w:sz w:val="28"/>
        </w:rPr>
      </w:pPr>
      <w:r w:rsidRPr="00201864">
        <w:rPr>
          <w:b/>
          <w:sz w:val="28"/>
        </w:rPr>
        <w:t>по организации исполнения бюджета</w:t>
      </w:r>
    </w:p>
    <w:p w:rsidR="006B1F87" w:rsidRDefault="006B1F87" w:rsidP="007B2653">
      <w:pPr>
        <w:jc w:val="center"/>
        <w:rPr>
          <w:sz w:val="28"/>
        </w:rPr>
      </w:pPr>
    </w:p>
    <w:p w:rsidR="00DB00C8" w:rsidRPr="006B1F87" w:rsidRDefault="00DB00C8" w:rsidP="007B2653">
      <w:pPr>
        <w:jc w:val="center"/>
        <w:rPr>
          <w:sz w:val="28"/>
        </w:rPr>
      </w:pPr>
    </w:p>
    <w:p w:rsidR="005122A9" w:rsidRDefault="005122A9" w:rsidP="008256C5">
      <w:pPr>
        <w:ind w:firstLine="708"/>
        <w:jc w:val="both"/>
        <w:rPr>
          <w:sz w:val="28"/>
          <w:szCs w:val="28"/>
        </w:rPr>
      </w:pPr>
      <w:proofErr w:type="gramStart"/>
      <w:r>
        <w:rPr>
          <w:sz w:val="28"/>
          <w:szCs w:val="28"/>
        </w:rPr>
        <w:t>Руководствуясь</w:t>
      </w:r>
      <w:r w:rsidR="00EA6A23">
        <w:rPr>
          <w:sz w:val="28"/>
          <w:szCs w:val="28"/>
        </w:rPr>
        <w:t xml:space="preserve"> </w:t>
      </w:r>
      <w:r w:rsidR="00DB00C8" w:rsidRPr="00DB00C8">
        <w:rPr>
          <w:sz w:val="28"/>
          <w:szCs w:val="28"/>
        </w:rPr>
        <w:t>ст</w:t>
      </w:r>
      <w:r w:rsidR="00DB00C8">
        <w:rPr>
          <w:sz w:val="28"/>
          <w:szCs w:val="28"/>
        </w:rPr>
        <w:t>атьями</w:t>
      </w:r>
      <w:r w:rsidR="00DB00C8" w:rsidRPr="00DB00C8">
        <w:rPr>
          <w:sz w:val="28"/>
          <w:szCs w:val="28"/>
        </w:rPr>
        <w:t xml:space="preserve"> 9, 142, 154 Бюджетного кодекса Российской Федерации</w:t>
      </w:r>
      <w:r w:rsidR="00DB00C8">
        <w:rPr>
          <w:sz w:val="28"/>
          <w:szCs w:val="28"/>
        </w:rPr>
        <w:t>,</w:t>
      </w:r>
      <w:r w:rsidR="00DB00C8" w:rsidRPr="00DB00C8">
        <w:rPr>
          <w:sz w:val="28"/>
          <w:szCs w:val="28"/>
        </w:rPr>
        <w:t xml:space="preserve"> </w:t>
      </w:r>
      <w:r w:rsidR="00EA6A23">
        <w:rPr>
          <w:sz w:val="28"/>
          <w:szCs w:val="28"/>
        </w:rPr>
        <w:t>частью 4 статьи 15 Федерального закона от 06.10.2003 №131-ФЗ «Об общих принципах организации местного самоуправления в Российской Федерации»</w:t>
      </w:r>
      <w:r>
        <w:rPr>
          <w:sz w:val="28"/>
          <w:szCs w:val="28"/>
        </w:rPr>
        <w:t xml:space="preserve">, </w:t>
      </w:r>
      <w:r w:rsidRPr="005122A9">
        <w:rPr>
          <w:sz w:val="28"/>
          <w:szCs w:val="28"/>
        </w:rPr>
        <w:t>Уставом муниципального района «Прохоровский район»,</w:t>
      </w:r>
      <w:r>
        <w:rPr>
          <w:sz w:val="28"/>
          <w:szCs w:val="28"/>
        </w:rPr>
        <w:t xml:space="preserve"> </w:t>
      </w:r>
      <w:r w:rsidR="00421730">
        <w:rPr>
          <w:sz w:val="28"/>
          <w:szCs w:val="28"/>
        </w:rPr>
        <w:t>решениями земских собраний сельских поселений и решением поселкового собрания городского поселения «Поселок Прохоровка»</w:t>
      </w:r>
      <w:r w:rsidR="00EA6A23">
        <w:rPr>
          <w:sz w:val="28"/>
          <w:szCs w:val="28"/>
        </w:rPr>
        <w:t xml:space="preserve"> </w:t>
      </w:r>
      <w:r w:rsidR="00201864">
        <w:rPr>
          <w:sz w:val="28"/>
          <w:szCs w:val="28"/>
        </w:rPr>
        <w:t xml:space="preserve"> </w:t>
      </w:r>
      <w:r>
        <w:rPr>
          <w:sz w:val="28"/>
          <w:szCs w:val="28"/>
        </w:rPr>
        <w:t>«О</w:t>
      </w:r>
      <w:r w:rsidR="00201864">
        <w:rPr>
          <w:sz w:val="28"/>
          <w:szCs w:val="28"/>
        </w:rPr>
        <w:t xml:space="preserve"> передаче части полномочий по организации исполнения бюджета</w:t>
      </w:r>
      <w:r>
        <w:rPr>
          <w:sz w:val="28"/>
          <w:szCs w:val="28"/>
        </w:rPr>
        <w:t xml:space="preserve">», Муниципальный совет Прохоровского района </w:t>
      </w:r>
      <w:r w:rsidRPr="005122A9">
        <w:rPr>
          <w:b/>
          <w:sz w:val="28"/>
          <w:szCs w:val="28"/>
        </w:rPr>
        <w:t>решил</w:t>
      </w:r>
      <w:r>
        <w:rPr>
          <w:sz w:val="28"/>
          <w:szCs w:val="28"/>
        </w:rPr>
        <w:t>:</w:t>
      </w:r>
      <w:proofErr w:type="gramEnd"/>
    </w:p>
    <w:p w:rsidR="005122A9" w:rsidRDefault="005122A9" w:rsidP="005122A9">
      <w:pPr>
        <w:numPr>
          <w:ilvl w:val="0"/>
          <w:numId w:val="4"/>
        </w:numPr>
        <w:ind w:left="0" w:firstLine="709"/>
        <w:jc w:val="both"/>
        <w:rPr>
          <w:sz w:val="28"/>
          <w:szCs w:val="28"/>
        </w:rPr>
      </w:pPr>
      <w:r>
        <w:rPr>
          <w:sz w:val="28"/>
          <w:szCs w:val="28"/>
        </w:rPr>
        <w:t>Принять с 01.01.20</w:t>
      </w:r>
      <w:r w:rsidR="0052047B">
        <w:rPr>
          <w:sz w:val="28"/>
          <w:szCs w:val="28"/>
        </w:rPr>
        <w:t>2</w:t>
      </w:r>
      <w:r w:rsidR="006D5B1B" w:rsidRPr="006D5B1B">
        <w:rPr>
          <w:sz w:val="28"/>
          <w:szCs w:val="28"/>
        </w:rPr>
        <w:t>5</w:t>
      </w:r>
      <w:r>
        <w:rPr>
          <w:sz w:val="28"/>
          <w:szCs w:val="28"/>
        </w:rPr>
        <w:t xml:space="preserve"> года часть полномочий городского поселения </w:t>
      </w:r>
      <w:r w:rsidRPr="005122A9">
        <w:rPr>
          <w:sz w:val="28"/>
          <w:szCs w:val="28"/>
        </w:rPr>
        <w:t>«Поселок Прохоровка», Беленихинского, Береговского, Вязовского, Журавского, Коломыцевского, Кривошеевского, Лучковского, Маломаяченского, Плотавского, Прелестненского, Подолешенского, Петровского, Призначенского, Радьковского, Ржавецкого, Холоднянского, Шаховского сельских поселений, входящих в состав муниципального района «Прохоровский район» Белгородской области, по</w:t>
      </w:r>
      <w:r>
        <w:rPr>
          <w:sz w:val="28"/>
          <w:szCs w:val="28"/>
        </w:rPr>
        <w:t xml:space="preserve"> организации исполнения бюджета.</w:t>
      </w:r>
    </w:p>
    <w:p w:rsidR="005122A9" w:rsidRDefault="005122A9" w:rsidP="005122A9">
      <w:pPr>
        <w:numPr>
          <w:ilvl w:val="0"/>
          <w:numId w:val="4"/>
        </w:numPr>
        <w:ind w:left="0" w:firstLine="709"/>
        <w:jc w:val="both"/>
        <w:rPr>
          <w:sz w:val="28"/>
          <w:szCs w:val="28"/>
        </w:rPr>
      </w:pPr>
      <w:proofErr w:type="gramStart"/>
      <w:r w:rsidRPr="005122A9">
        <w:rPr>
          <w:sz w:val="28"/>
          <w:szCs w:val="28"/>
        </w:rPr>
        <w:t>Утвердить проект соглашения между органами местного самоуправления муниципального района «Прохоровский район» Белгородской области о передаче части полномочий от органов местного самоуправления городского поселения «Поселок Прохоровка», Беленихинского, Береговского, Вязовского, Журавского, Коломыцевского, Кривошеевского, Лучковского, Маломаяченского,</w:t>
      </w:r>
      <w:r w:rsidRPr="005122A9">
        <w:rPr>
          <w:sz w:val="28"/>
          <w:szCs w:val="28"/>
        </w:rPr>
        <w:tab/>
        <w:t>Плотавского, Прелестненского, Подолешенского,</w:t>
      </w:r>
      <w:r>
        <w:rPr>
          <w:sz w:val="28"/>
          <w:szCs w:val="28"/>
        </w:rPr>
        <w:t xml:space="preserve"> </w:t>
      </w:r>
      <w:r w:rsidRPr="005122A9">
        <w:rPr>
          <w:sz w:val="28"/>
          <w:szCs w:val="28"/>
        </w:rPr>
        <w:t xml:space="preserve">Петровского, Призначенского, Радьковского, Ржавецкого, Холоднянского, Шаховского сельских поселений, входящих в состав муниципального района «Прохоровский район» Белгородской области, </w:t>
      </w:r>
      <w:r w:rsidR="00873B84" w:rsidRPr="005122A9">
        <w:rPr>
          <w:sz w:val="28"/>
          <w:szCs w:val="28"/>
        </w:rPr>
        <w:t>по</w:t>
      </w:r>
      <w:r w:rsidR="00873B84">
        <w:rPr>
          <w:sz w:val="28"/>
          <w:szCs w:val="28"/>
        </w:rPr>
        <w:t xml:space="preserve"> организации исполнения бюджета</w:t>
      </w:r>
      <w:r w:rsidRPr="005122A9">
        <w:rPr>
          <w:sz w:val="28"/>
          <w:szCs w:val="28"/>
        </w:rPr>
        <w:t xml:space="preserve"> (прилагается).</w:t>
      </w:r>
      <w:proofErr w:type="gramEnd"/>
    </w:p>
    <w:p w:rsidR="00873B84" w:rsidRPr="00873B84" w:rsidRDefault="00873B84" w:rsidP="00873B84">
      <w:pPr>
        <w:numPr>
          <w:ilvl w:val="0"/>
          <w:numId w:val="4"/>
        </w:numPr>
        <w:ind w:left="0" w:firstLine="709"/>
        <w:jc w:val="both"/>
        <w:rPr>
          <w:sz w:val="28"/>
          <w:szCs w:val="28"/>
        </w:rPr>
      </w:pPr>
      <w:r w:rsidRPr="00873B84">
        <w:rPr>
          <w:sz w:val="28"/>
          <w:szCs w:val="28"/>
        </w:rPr>
        <w:lastRenderedPageBreak/>
        <w:t xml:space="preserve">Поручить главе администрации Прохоровского района заключить с </w:t>
      </w:r>
      <w:r w:rsidR="00991499">
        <w:rPr>
          <w:sz w:val="28"/>
          <w:szCs w:val="28"/>
        </w:rPr>
        <w:t>а</w:t>
      </w:r>
      <w:r w:rsidRPr="00873B84">
        <w:rPr>
          <w:sz w:val="28"/>
          <w:szCs w:val="28"/>
        </w:rPr>
        <w:t xml:space="preserve">дминистрацией городского поселения «Поселок Прохоровка» и администрациями сельских поселений, входящих в состав муниципального района «Прохоровский район», соглашения </w:t>
      </w:r>
      <w:r w:rsidRPr="005122A9">
        <w:rPr>
          <w:sz w:val="28"/>
          <w:szCs w:val="28"/>
        </w:rPr>
        <w:t>по</w:t>
      </w:r>
      <w:r>
        <w:rPr>
          <w:sz w:val="28"/>
          <w:szCs w:val="28"/>
        </w:rPr>
        <w:t xml:space="preserve"> организации исполнения бюджета</w:t>
      </w:r>
      <w:r w:rsidRPr="00873B84">
        <w:rPr>
          <w:sz w:val="28"/>
          <w:szCs w:val="28"/>
        </w:rPr>
        <w:t>.</w:t>
      </w:r>
    </w:p>
    <w:p w:rsidR="00873B84" w:rsidRPr="00873B84" w:rsidRDefault="00873B84" w:rsidP="00873B84">
      <w:pPr>
        <w:numPr>
          <w:ilvl w:val="0"/>
          <w:numId w:val="4"/>
        </w:numPr>
        <w:ind w:left="0" w:firstLine="709"/>
        <w:jc w:val="both"/>
        <w:rPr>
          <w:sz w:val="28"/>
          <w:szCs w:val="28"/>
        </w:rPr>
      </w:pPr>
      <w:r w:rsidRPr="00873B84">
        <w:rPr>
          <w:sz w:val="28"/>
          <w:szCs w:val="28"/>
        </w:rPr>
        <w:t>Опубликовать настоящее решение в газете «Истоки» и разместить на официальном сайте органов местного самоуправления муниципального района «Прохоровский район» Белгородской области.</w:t>
      </w:r>
    </w:p>
    <w:p w:rsidR="00873B84" w:rsidRPr="005122A9" w:rsidRDefault="00873B84" w:rsidP="00873B84">
      <w:pPr>
        <w:numPr>
          <w:ilvl w:val="0"/>
          <w:numId w:val="4"/>
        </w:numPr>
        <w:ind w:left="0" w:firstLine="709"/>
        <w:jc w:val="both"/>
        <w:rPr>
          <w:sz w:val="28"/>
          <w:szCs w:val="28"/>
        </w:rPr>
      </w:pPr>
      <w:proofErr w:type="gramStart"/>
      <w:r w:rsidRPr="00873B84">
        <w:rPr>
          <w:sz w:val="28"/>
          <w:szCs w:val="28"/>
        </w:rPr>
        <w:t>Контроль за</w:t>
      </w:r>
      <w:proofErr w:type="gramEnd"/>
      <w:r w:rsidRPr="00873B84">
        <w:rPr>
          <w:sz w:val="28"/>
          <w:szCs w:val="28"/>
        </w:rPr>
        <w:t xml:space="preserve"> исполнением настоящего решения возложить на постоянную комиссию по социальной политике, внесению изменений и дополнений в Устав Прохоровского района и подготовке нормативно</w:t>
      </w:r>
      <w:r>
        <w:rPr>
          <w:sz w:val="28"/>
          <w:szCs w:val="28"/>
        </w:rPr>
        <w:t>-</w:t>
      </w:r>
      <w:r w:rsidRPr="00873B84">
        <w:rPr>
          <w:sz w:val="28"/>
          <w:szCs w:val="28"/>
        </w:rPr>
        <w:t>правовых актов (Г.А.</w:t>
      </w:r>
      <w:r>
        <w:rPr>
          <w:sz w:val="28"/>
          <w:szCs w:val="28"/>
        </w:rPr>
        <w:t xml:space="preserve"> </w:t>
      </w:r>
      <w:r w:rsidRPr="00873B84">
        <w:rPr>
          <w:sz w:val="28"/>
          <w:szCs w:val="28"/>
        </w:rPr>
        <w:t>Лавриненко).</w:t>
      </w:r>
    </w:p>
    <w:p w:rsidR="00D94864" w:rsidRDefault="00D94864" w:rsidP="008256C5">
      <w:pPr>
        <w:ind w:firstLine="708"/>
        <w:jc w:val="both"/>
        <w:rPr>
          <w:sz w:val="28"/>
          <w:szCs w:val="28"/>
        </w:rPr>
      </w:pPr>
    </w:p>
    <w:p w:rsidR="004D66BE" w:rsidRDefault="004D66BE" w:rsidP="00B92785">
      <w:pPr>
        <w:jc w:val="both"/>
        <w:rPr>
          <w:sz w:val="28"/>
          <w:szCs w:val="28"/>
        </w:rPr>
      </w:pPr>
    </w:p>
    <w:p w:rsidR="00BA479D" w:rsidRDefault="00BA479D" w:rsidP="00B92785">
      <w:pPr>
        <w:jc w:val="both"/>
        <w:rPr>
          <w:sz w:val="28"/>
          <w:szCs w:val="28"/>
        </w:rPr>
      </w:pPr>
    </w:p>
    <w:p w:rsidR="00B92785" w:rsidRDefault="00B92785" w:rsidP="00B92785">
      <w:pPr>
        <w:jc w:val="both"/>
        <w:rPr>
          <w:sz w:val="28"/>
          <w:szCs w:val="28"/>
        </w:rPr>
      </w:pPr>
    </w:p>
    <w:p w:rsidR="00873B84" w:rsidRDefault="00873B84" w:rsidP="00B92785">
      <w:pPr>
        <w:tabs>
          <w:tab w:val="left" w:pos="-426"/>
        </w:tabs>
        <w:jc w:val="both"/>
        <w:rPr>
          <w:b/>
          <w:sz w:val="28"/>
        </w:rPr>
      </w:pPr>
      <w:r w:rsidRPr="00873B84">
        <w:rPr>
          <w:b/>
          <w:sz w:val="28"/>
        </w:rPr>
        <w:t xml:space="preserve">Председатель </w:t>
      </w:r>
      <w:proofErr w:type="gramStart"/>
      <w:r w:rsidRPr="00873B84">
        <w:rPr>
          <w:b/>
          <w:sz w:val="28"/>
        </w:rPr>
        <w:t>Муниципального</w:t>
      </w:r>
      <w:proofErr w:type="gramEnd"/>
    </w:p>
    <w:p w:rsidR="00B92785" w:rsidRPr="006C4015" w:rsidRDefault="00873B84" w:rsidP="00B92785">
      <w:pPr>
        <w:tabs>
          <w:tab w:val="left" w:pos="-426"/>
        </w:tabs>
        <w:jc w:val="both"/>
        <w:rPr>
          <w:b/>
          <w:sz w:val="28"/>
        </w:rPr>
      </w:pPr>
      <w:r w:rsidRPr="00873B84">
        <w:rPr>
          <w:b/>
          <w:sz w:val="28"/>
        </w:rPr>
        <w:t>совета</w:t>
      </w:r>
      <w:r>
        <w:rPr>
          <w:b/>
          <w:sz w:val="28"/>
        </w:rPr>
        <w:t xml:space="preserve"> </w:t>
      </w:r>
      <w:r w:rsidRPr="00873B84">
        <w:rPr>
          <w:b/>
          <w:sz w:val="28"/>
        </w:rPr>
        <w:t>Прохоровского района</w:t>
      </w:r>
      <w:r>
        <w:rPr>
          <w:b/>
          <w:sz w:val="28"/>
        </w:rPr>
        <w:tab/>
      </w:r>
      <w:r>
        <w:rPr>
          <w:b/>
          <w:sz w:val="28"/>
        </w:rPr>
        <w:tab/>
      </w:r>
      <w:r>
        <w:rPr>
          <w:b/>
          <w:sz w:val="28"/>
        </w:rPr>
        <w:tab/>
      </w:r>
      <w:r>
        <w:rPr>
          <w:b/>
          <w:sz w:val="28"/>
        </w:rPr>
        <w:tab/>
      </w:r>
      <w:r>
        <w:rPr>
          <w:b/>
          <w:sz w:val="28"/>
        </w:rPr>
        <w:tab/>
      </w:r>
      <w:r w:rsidRPr="00873B84">
        <w:rPr>
          <w:b/>
          <w:sz w:val="28"/>
        </w:rPr>
        <w:t>О.</w:t>
      </w:r>
      <w:r w:rsidR="00CB23A6">
        <w:rPr>
          <w:b/>
          <w:sz w:val="28"/>
        </w:rPr>
        <w:t>А.</w:t>
      </w:r>
      <w:r>
        <w:rPr>
          <w:b/>
          <w:sz w:val="28"/>
        </w:rPr>
        <w:t xml:space="preserve"> </w:t>
      </w:r>
      <w:r w:rsidRPr="00873B84">
        <w:rPr>
          <w:b/>
          <w:sz w:val="28"/>
        </w:rPr>
        <w:t>Пономарёва</w:t>
      </w:r>
    </w:p>
    <w:p w:rsidR="00B92785" w:rsidRDefault="00B92785"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873B84" w:rsidRDefault="00873B84" w:rsidP="00B92785">
      <w:pPr>
        <w:tabs>
          <w:tab w:val="left" w:pos="-426"/>
        </w:tabs>
        <w:jc w:val="both"/>
        <w:rPr>
          <w:b/>
          <w:sz w:val="28"/>
        </w:rPr>
      </w:pPr>
    </w:p>
    <w:p w:rsidR="007F2FBB" w:rsidRDefault="007F2FBB" w:rsidP="00873B84">
      <w:pPr>
        <w:jc w:val="right"/>
        <w:rPr>
          <w:sz w:val="28"/>
          <w:szCs w:val="28"/>
        </w:rPr>
        <w:sectPr w:rsidR="007F2FBB" w:rsidSect="007B2653">
          <w:pgSz w:w="11907" w:h="16840" w:code="9"/>
          <w:pgMar w:top="1134" w:right="567" w:bottom="1134" w:left="1701" w:header="720" w:footer="720" w:gutter="0"/>
          <w:cols w:space="720"/>
        </w:sectPr>
      </w:pPr>
    </w:p>
    <w:p w:rsidR="007415C7" w:rsidRDefault="00873B84" w:rsidP="00CB23A6">
      <w:pPr>
        <w:ind w:left="5103"/>
        <w:jc w:val="center"/>
        <w:rPr>
          <w:sz w:val="24"/>
          <w:szCs w:val="24"/>
        </w:rPr>
      </w:pPr>
      <w:r w:rsidRPr="00CB23A6">
        <w:rPr>
          <w:sz w:val="24"/>
          <w:szCs w:val="24"/>
        </w:rPr>
        <w:lastRenderedPageBreak/>
        <w:t xml:space="preserve">Утверждено </w:t>
      </w:r>
    </w:p>
    <w:p w:rsidR="00873B84" w:rsidRPr="00CB23A6" w:rsidRDefault="00873B84" w:rsidP="00CB23A6">
      <w:pPr>
        <w:ind w:left="5103"/>
        <w:jc w:val="center"/>
        <w:rPr>
          <w:sz w:val="24"/>
          <w:szCs w:val="24"/>
        </w:rPr>
      </w:pPr>
      <w:r w:rsidRPr="00CB23A6">
        <w:rPr>
          <w:sz w:val="24"/>
          <w:szCs w:val="24"/>
        </w:rPr>
        <w:t>Решением Муниципального совета Прохоровского района Белгородской области от «</w:t>
      </w:r>
      <w:r w:rsidR="008C639E" w:rsidRPr="00CB23A6">
        <w:rPr>
          <w:sz w:val="24"/>
          <w:szCs w:val="24"/>
        </w:rPr>
        <w:t>2</w:t>
      </w:r>
      <w:r w:rsidR="00CB23A6" w:rsidRPr="00CB23A6">
        <w:rPr>
          <w:sz w:val="24"/>
          <w:szCs w:val="24"/>
        </w:rPr>
        <w:t>4</w:t>
      </w:r>
      <w:r w:rsidRPr="00CB23A6">
        <w:rPr>
          <w:sz w:val="24"/>
          <w:szCs w:val="24"/>
        </w:rPr>
        <w:t xml:space="preserve">» </w:t>
      </w:r>
      <w:r w:rsidR="004B1252" w:rsidRPr="00CB23A6">
        <w:rPr>
          <w:sz w:val="24"/>
          <w:szCs w:val="24"/>
        </w:rPr>
        <w:t>декабря</w:t>
      </w:r>
      <w:r w:rsidRPr="00CB23A6">
        <w:rPr>
          <w:sz w:val="24"/>
          <w:szCs w:val="24"/>
        </w:rPr>
        <w:t xml:space="preserve"> 20</w:t>
      </w:r>
      <w:r w:rsidR="004B1252" w:rsidRPr="00CB23A6">
        <w:rPr>
          <w:sz w:val="24"/>
          <w:szCs w:val="24"/>
        </w:rPr>
        <w:t>2</w:t>
      </w:r>
      <w:r w:rsidR="006D5B1B" w:rsidRPr="00CB23A6">
        <w:rPr>
          <w:sz w:val="24"/>
          <w:szCs w:val="24"/>
        </w:rPr>
        <w:t>4</w:t>
      </w:r>
      <w:r w:rsidRPr="00CB23A6">
        <w:rPr>
          <w:sz w:val="24"/>
          <w:szCs w:val="24"/>
        </w:rPr>
        <w:t xml:space="preserve"> года № </w:t>
      </w:r>
      <w:r w:rsidR="001F1819">
        <w:rPr>
          <w:sz w:val="24"/>
          <w:szCs w:val="24"/>
        </w:rPr>
        <w:t>167</w:t>
      </w:r>
    </w:p>
    <w:p w:rsidR="00A01E9C" w:rsidRPr="00EA5CDF" w:rsidRDefault="00A01E9C" w:rsidP="00A01E9C">
      <w:pPr>
        <w:jc w:val="center"/>
        <w:rPr>
          <w:b/>
          <w:sz w:val="28"/>
          <w:szCs w:val="28"/>
        </w:rPr>
      </w:pPr>
      <w:r w:rsidRPr="00EA5CDF">
        <w:rPr>
          <w:b/>
          <w:sz w:val="28"/>
          <w:szCs w:val="28"/>
        </w:rPr>
        <w:t>Соглашение</w:t>
      </w:r>
    </w:p>
    <w:p w:rsidR="00A01E9C" w:rsidRPr="00EA5CDF" w:rsidRDefault="00A01E9C" w:rsidP="00A01E9C">
      <w:pPr>
        <w:jc w:val="center"/>
        <w:rPr>
          <w:b/>
          <w:sz w:val="28"/>
          <w:szCs w:val="28"/>
        </w:rPr>
      </w:pPr>
      <w:r w:rsidRPr="00EA5CDF">
        <w:rPr>
          <w:b/>
          <w:sz w:val="28"/>
          <w:szCs w:val="28"/>
        </w:rPr>
        <w:t xml:space="preserve">о передаче части полномочий по </w:t>
      </w:r>
      <w:r w:rsidRPr="00EA5CDF">
        <w:rPr>
          <w:b/>
          <w:bCs/>
          <w:sz w:val="28"/>
          <w:szCs w:val="28"/>
        </w:rPr>
        <w:t>организации исполнения бюджета</w:t>
      </w:r>
    </w:p>
    <w:p w:rsidR="00A01E9C" w:rsidRPr="00EA5CDF" w:rsidRDefault="00A01E9C" w:rsidP="00A01E9C">
      <w:pPr>
        <w:jc w:val="center"/>
        <w:rPr>
          <w:sz w:val="28"/>
          <w:szCs w:val="28"/>
        </w:rPr>
      </w:pPr>
    </w:p>
    <w:p w:rsidR="00A01E9C" w:rsidRPr="00EA5CDF" w:rsidRDefault="00A01E9C" w:rsidP="00A01E9C">
      <w:pPr>
        <w:jc w:val="right"/>
        <w:rPr>
          <w:sz w:val="28"/>
          <w:szCs w:val="28"/>
        </w:rPr>
      </w:pPr>
      <w:r w:rsidRPr="00EA5CDF">
        <w:rPr>
          <w:sz w:val="28"/>
          <w:szCs w:val="28"/>
        </w:rPr>
        <w:t xml:space="preserve"> «___» _______________ 20</w:t>
      </w:r>
      <w:r w:rsidRPr="00B9232E">
        <w:rPr>
          <w:sz w:val="28"/>
          <w:szCs w:val="28"/>
        </w:rPr>
        <w:t>2</w:t>
      </w:r>
      <w:r w:rsidRPr="00653CCB">
        <w:rPr>
          <w:sz w:val="28"/>
          <w:szCs w:val="28"/>
        </w:rPr>
        <w:t>4</w:t>
      </w:r>
      <w:r w:rsidRPr="00EA5CDF">
        <w:rPr>
          <w:sz w:val="28"/>
          <w:szCs w:val="28"/>
        </w:rPr>
        <w:t xml:space="preserve"> г.</w:t>
      </w:r>
    </w:p>
    <w:p w:rsidR="00A01E9C" w:rsidRPr="00EA5CDF" w:rsidRDefault="00A01E9C" w:rsidP="00A01E9C">
      <w:pPr>
        <w:rPr>
          <w:sz w:val="28"/>
          <w:szCs w:val="28"/>
        </w:rPr>
      </w:pPr>
    </w:p>
    <w:p w:rsidR="00A01E9C" w:rsidRPr="00EA5CDF" w:rsidRDefault="00A01E9C" w:rsidP="00A01E9C">
      <w:pPr>
        <w:pStyle w:val="ConsPlusNormal"/>
        <w:ind w:firstLine="540"/>
        <w:jc w:val="both"/>
        <w:rPr>
          <w:rFonts w:ascii="Times New Roman" w:hAnsi="Times New Roman"/>
          <w:sz w:val="28"/>
          <w:szCs w:val="28"/>
        </w:rPr>
      </w:pPr>
      <w:proofErr w:type="gramStart"/>
      <w:r w:rsidRPr="00EA5CDF">
        <w:rPr>
          <w:rFonts w:ascii="Times New Roman" w:hAnsi="Times New Roman"/>
          <w:sz w:val="28"/>
          <w:szCs w:val="28"/>
        </w:rPr>
        <w:t xml:space="preserve">Администрация </w:t>
      </w:r>
      <w:r w:rsidRPr="00A01E9C">
        <w:rPr>
          <w:rFonts w:ascii="Times New Roman" w:hAnsi="Times New Roman"/>
          <w:sz w:val="28"/>
          <w:szCs w:val="28"/>
        </w:rPr>
        <w:t>____________________</w:t>
      </w:r>
      <w:r w:rsidRPr="00EA5CDF">
        <w:rPr>
          <w:rFonts w:ascii="Times New Roman" w:hAnsi="Times New Roman"/>
          <w:sz w:val="28"/>
          <w:szCs w:val="28"/>
        </w:rPr>
        <w:t xml:space="preserve"> сельского (городского) поселения муниципального района «Прохоровский  район» Белгородской области в лице главы администрации </w:t>
      </w:r>
      <w:r w:rsidRPr="00A01E9C">
        <w:rPr>
          <w:rFonts w:ascii="Times New Roman" w:hAnsi="Times New Roman"/>
          <w:sz w:val="28"/>
          <w:szCs w:val="28"/>
        </w:rPr>
        <w:t>__________________</w:t>
      </w:r>
      <w:r w:rsidRPr="00EA5CDF">
        <w:rPr>
          <w:rFonts w:ascii="Times New Roman" w:hAnsi="Times New Roman"/>
          <w:sz w:val="28"/>
          <w:szCs w:val="28"/>
        </w:rPr>
        <w:t xml:space="preserve"> сельского (городского) поселения </w:t>
      </w:r>
      <w:r w:rsidRPr="00A01E9C">
        <w:rPr>
          <w:rFonts w:ascii="Times New Roman" w:hAnsi="Times New Roman"/>
          <w:sz w:val="28"/>
          <w:szCs w:val="28"/>
        </w:rPr>
        <w:t>______________________</w:t>
      </w:r>
      <w:r w:rsidRPr="00EA5CDF">
        <w:rPr>
          <w:rFonts w:ascii="Times New Roman" w:hAnsi="Times New Roman"/>
          <w:sz w:val="28"/>
          <w:szCs w:val="28"/>
        </w:rPr>
        <w:t xml:space="preserve">, действующего на основании Устава </w:t>
      </w:r>
      <w:r w:rsidRPr="00A01E9C">
        <w:rPr>
          <w:rFonts w:ascii="Times New Roman" w:hAnsi="Times New Roman"/>
          <w:sz w:val="28"/>
          <w:szCs w:val="28"/>
        </w:rPr>
        <w:t>______________</w:t>
      </w:r>
      <w:r w:rsidRPr="00EA5CDF">
        <w:rPr>
          <w:rFonts w:ascii="Times New Roman" w:hAnsi="Times New Roman"/>
          <w:sz w:val="28"/>
          <w:szCs w:val="28"/>
        </w:rPr>
        <w:t xml:space="preserve"> сельского (городского) поселения муниципального района «Прохоровский район» Белгородской области, с одной стороны, и администрация муниципального района «Прохоровский район» Белгородской области в лице главы администрации Прохоровского  района Канищева Сергея Михайловича, действующего на основании </w:t>
      </w:r>
      <w:hyperlink r:id="rId7"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ГУ М" w:history="1">
        <w:r w:rsidRPr="00EA5CDF">
          <w:rPr>
            <w:rFonts w:ascii="Times New Roman" w:hAnsi="Times New Roman"/>
            <w:sz w:val="28"/>
            <w:szCs w:val="28"/>
          </w:rPr>
          <w:t>Устава</w:t>
        </w:r>
      </w:hyperlink>
      <w:r w:rsidRPr="00EA5CDF">
        <w:rPr>
          <w:rFonts w:ascii="Times New Roman" w:hAnsi="Times New Roman"/>
          <w:sz w:val="28"/>
          <w:szCs w:val="28"/>
        </w:rPr>
        <w:t xml:space="preserve"> муниципального района «Прохоровский район» Белгородской области</w:t>
      </w:r>
      <w:proofErr w:type="gramEnd"/>
      <w:r w:rsidRPr="00EA5CDF">
        <w:rPr>
          <w:rFonts w:ascii="Times New Roman" w:hAnsi="Times New Roman"/>
          <w:sz w:val="28"/>
          <w:szCs w:val="28"/>
        </w:rPr>
        <w:t>, с другой стороны,   руководствуясь ст</w:t>
      </w:r>
      <w:r w:rsidRPr="00355924">
        <w:rPr>
          <w:rFonts w:ascii="Times New Roman" w:hAnsi="Times New Roman"/>
          <w:sz w:val="28"/>
          <w:szCs w:val="28"/>
        </w:rPr>
        <w:t>. 9, 142, 154</w:t>
      </w:r>
      <w:r w:rsidRPr="00EA5CDF">
        <w:rPr>
          <w:sz w:val="28"/>
          <w:szCs w:val="28"/>
        </w:rPr>
        <w:t xml:space="preserve"> </w:t>
      </w:r>
      <w:r w:rsidRPr="00EA5CDF">
        <w:rPr>
          <w:rFonts w:ascii="Times New Roman" w:hAnsi="Times New Roman"/>
          <w:sz w:val="28"/>
          <w:szCs w:val="28"/>
        </w:rPr>
        <w:t>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заключили настоящее Соглашение о нижеследующем:</w:t>
      </w:r>
    </w:p>
    <w:p w:rsidR="00A01E9C" w:rsidRPr="00EA5CDF" w:rsidRDefault="00A01E9C" w:rsidP="00A01E9C">
      <w:pPr>
        <w:shd w:val="clear" w:color="auto" w:fill="FFFFFF"/>
        <w:jc w:val="both"/>
        <w:rPr>
          <w:color w:val="FF0000"/>
          <w:sz w:val="28"/>
          <w:szCs w:val="28"/>
        </w:rPr>
      </w:pPr>
    </w:p>
    <w:p w:rsidR="00A01E9C" w:rsidRPr="00EA5CDF" w:rsidRDefault="00A01E9C" w:rsidP="00A01E9C">
      <w:pPr>
        <w:pStyle w:val="a9"/>
        <w:numPr>
          <w:ilvl w:val="0"/>
          <w:numId w:val="5"/>
        </w:numPr>
        <w:shd w:val="clear" w:color="auto" w:fill="FFFFFF"/>
        <w:jc w:val="center"/>
        <w:rPr>
          <w:b/>
          <w:szCs w:val="28"/>
        </w:rPr>
      </w:pPr>
      <w:r w:rsidRPr="00EA5CDF">
        <w:rPr>
          <w:b/>
          <w:szCs w:val="28"/>
        </w:rPr>
        <w:t>Предмет соглашения</w:t>
      </w:r>
    </w:p>
    <w:p w:rsidR="00A01E9C" w:rsidRPr="00EA5CDF" w:rsidRDefault="00A01E9C" w:rsidP="00A01E9C">
      <w:pPr>
        <w:pStyle w:val="a9"/>
        <w:shd w:val="clear" w:color="auto" w:fill="FFFFFF"/>
        <w:rPr>
          <w:b/>
          <w:szCs w:val="28"/>
        </w:rPr>
      </w:pPr>
    </w:p>
    <w:p w:rsidR="00A01E9C" w:rsidRPr="00EA5CDF" w:rsidRDefault="00A01E9C" w:rsidP="00A01E9C">
      <w:pPr>
        <w:shd w:val="clear" w:color="auto" w:fill="FFFFFF"/>
        <w:ind w:firstLine="567"/>
        <w:jc w:val="both"/>
        <w:rPr>
          <w:bCs/>
          <w:sz w:val="28"/>
          <w:szCs w:val="28"/>
        </w:rPr>
      </w:pPr>
      <w:r w:rsidRPr="00EA5CDF">
        <w:rPr>
          <w:sz w:val="28"/>
          <w:szCs w:val="28"/>
        </w:rPr>
        <w:t xml:space="preserve">1.1. Предметом настоящего Соглашения является передача </w:t>
      </w:r>
      <w:r w:rsidRPr="00EA5CDF">
        <w:rPr>
          <w:color w:val="000000"/>
          <w:sz w:val="28"/>
        </w:rPr>
        <w:t>части</w:t>
      </w:r>
      <w:r w:rsidRPr="00EA5CDF">
        <w:rPr>
          <w:color w:val="FF0000"/>
          <w:sz w:val="28"/>
        </w:rPr>
        <w:t xml:space="preserve"> </w:t>
      </w:r>
      <w:r w:rsidRPr="00EA5CDF">
        <w:rPr>
          <w:bCs/>
          <w:sz w:val="28"/>
          <w:szCs w:val="28"/>
        </w:rPr>
        <w:t xml:space="preserve">полномочий по организации исполнения бюджета поселения. </w:t>
      </w:r>
    </w:p>
    <w:p w:rsidR="00A01E9C" w:rsidRPr="00EA5CDF" w:rsidRDefault="00A01E9C" w:rsidP="00A01E9C">
      <w:pPr>
        <w:shd w:val="clear" w:color="auto" w:fill="FFFFFF"/>
        <w:ind w:firstLine="567"/>
        <w:jc w:val="both"/>
        <w:rPr>
          <w:sz w:val="28"/>
          <w:szCs w:val="28"/>
        </w:rPr>
      </w:pPr>
      <w:proofErr w:type="gramStart"/>
      <w:r w:rsidRPr="00EA5CDF">
        <w:rPr>
          <w:sz w:val="28"/>
          <w:szCs w:val="28"/>
        </w:rPr>
        <w:t xml:space="preserve">По настоящему соглашению Администрация </w:t>
      </w:r>
      <w:r w:rsidR="00FD5A7B" w:rsidRPr="00FD5A7B">
        <w:rPr>
          <w:sz w:val="28"/>
          <w:szCs w:val="28"/>
        </w:rPr>
        <w:t>_________________</w:t>
      </w:r>
      <w:r w:rsidRPr="00EA5CDF">
        <w:rPr>
          <w:sz w:val="28"/>
          <w:szCs w:val="28"/>
        </w:rPr>
        <w:t xml:space="preserve"> сельского </w:t>
      </w:r>
      <w:r w:rsidR="00FD5A7B" w:rsidRPr="00EA5CDF">
        <w:rPr>
          <w:sz w:val="28"/>
          <w:szCs w:val="28"/>
        </w:rPr>
        <w:t>(городского)</w:t>
      </w:r>
      <w:r w:rsidR="00FD5A7B" w:rsidRPr="00FD5A7B">
        <w:rPr>
          <w:sz w:val="28"/>
          <w:szCs w:val="28"/>
        </w:rPr>
        <w:t xml:space="preserve"> </w:t>
      </w:r>
      <w:r w:rsidRPr="00EA5CDF">
        <w:rPr>
          <w:sz w:val="28"/>
          <w:szCs w:val="28"/>
        </w:rPr>
        <w:t>поселения муниципального района «Прохоровский район» Белгородской области (далее – Администрация поселения) передает, а администрация муниципального района «Прохоровский район» Белгородской области (далее – Администрация района) принимает следующие полномочия финансового органа:</w:t>
      </w:r>
      <w:proofErr w:type="gramEnd"/>
    </w:p>
    <w:p w:rsidR="00A01E9C" w:rsidRPr="00EA5CDF" w:rsidRDefault="00A01E9C" w:rsidP="00A01E9C">
      <w:pPr>
        <w:suppressAutoHyphens/>
        <w:ind w:firstLine="709"/>
        <w:jc w:val="both"/>
        <w:rPr>
          <w:sz w:val="28"/>
          <w:szCs w:val="28"/>
          <w:lang w:eastAsia="zh-CN"/>
        </w:rPr>
      </w:pPr>
      <w:proofErr w:type="gramStart"/>
      <w:r w:rsidRPr="00EA5CDF">
        <w:rPr>
          <w:sz w:val="28"/>
          <w:szCs w:val="28"/>
        </w:rPr>
        <w:t>-</w:t>
      </w:r>
      <w:r w:rsidRPr="00EA5CDF">
        <w:rPr>
          <w:sz w:val="28"/>
          <w:szCs w:val="28"/>
          <w:lang w:eastAsia="zh-CN"/>
        </w:rPr>
        <w:t xml:space="preserve"> организация кассового обслуживания исполнения доходной и расходной части бюджета Поселения в соответствии с Бюджетным кодексом Российской Федерации, нормативными правовыми актами, регулирующими бюджетные правоотношения, принятые федеральными органами государственной власти Российской Федерации, органами государственной власти Белгородской области и администрацией Прохоровского района в пределах своей компетенции, иными нормативными правовыми актами Российской Федерации;</w:t>
      </w:r>
      <w:proofErr w:type="gramEnd"/>
    </w:p>
    <w:p w:rsidR="00A01E9C" w:rsidRPr="00EA5CDF" w:rsidRDefault="00A01E9C" w:rsidP="00A01E9C">
      <w:pPr>
        <w:shd w:val="clear" w:color="auto" w:fill="FFFFFF"/>
        <w:ind w:firstLine="567"/>
        <w:jc w:val="both"/>
        <w:rPr>
          <w:sz w:val="28"/>
          <w:szCs w:val="28"/>
        </w:rPr>
      </w:pPr>
      <w:r w:rsidRPr="00EA5CDF">
        <w:rPr>
          <w:sz w:val="28"/>
          <w:szCs w:val="28"/>
        </w:rPr>
        <w:t>- контроль учёта поступающих доходов бюджета Поселения, распределенные УФК по Белгородской области, в соответствии с действующим бюджетным и налоговым законодательством;</w:t>
      </w:r>
    </w:p>
    <w:p w:rsidR="00A01E9C" w:rsidRPr="00EA5CDF" w:rsidRDefault="00A01E9C" w:rsidP="00A01E9C">
      <w:pPr>
        <w:shd w:val="clear" w:color="auto" w:fill="FFFFFF"/>
        <w:ind w:firstLine="567"/>
        <w:jc w:val="both"/>
        <w:rPr>
          <w:sz w:val="28"/>
          <w:szCs w:val="28"/>
        </w:rPr>
      </w:pPr>
      <w:r w:rsidRPr="00EA5CDF">
        <w:rPr>
          <w:sz w:val="28"/>
          <w:szCs w:val="28"/>
        </w:rPr>
        <w:lastRenderedPageBreak/>
        <w:t>- санкционирование расходов по обязательствам  бюджета Поселения в пределах остатка на лицевом счете при казначейском обслуживании бюджета Поселения, осуществляемом УФК по Белгородской области на основании платежных поручений, передаваемых по электронным каналам связи с использованием сре</w:t>
      </w:r>
      <w:proofErr w:type="gramStart"/>
      <w:r w:rsidRPr="00EA5CDF">
        <w:rPr>
          <w:sz w:val="28"/>
          <w:szCs w:val="28"/>
        </w:rPr>
        <w:t>дств кр</w:t>
      </w:r>
      <w:proofErr w:type="gramEnd"/>
      <w:r w:rsidRPr="00EA5CDF">
        <w:rPr>
          <w:sz w:val="28"/>
          <w:szCs w:val="28"/>
        </w:rPr>
        <w:t>иптографической защиты информации и электронной подписи;</w:t>
      </w:r>
    </w:p>
    <w:p w:rsidR="00A01E9C" w:rsidRPr="00EA5CDF" w:rsidRDefault="00A01E9C" w:rsidP="00A01E9C">
      <w:pPr>
        <w:shd w:val="clear" w:color="auto" w:fill="FFFFFF"/>
        <w:ind w:firstLine="567"/>
        <w:jc w:val="both"/>
        <w:rPr>
          <w:sz w:val="28"/>
          <w:szCs w:val="28"/>
        </w:rPr>
      </w:pPr>
      <w:r w:rsidRPr="00EA5CDF">
        <w:rPr>
          <w:sz w:val="28"/>
          <w:szCs w:val="28"/>
        </w:rPr>
        <w:t>- контроль учета операций со средствами бюджета Поселения в соответствии с Единым планом счетов бухгалтерского учёта, утверждённого приказом Минфина РФ от 01.12.2010г. № 157Н и инструкцией по применению плана счетов бухгалтерского учёта, утверждённой приказом Минфина РФ № 162Н от 06.12.2010г;</w:t>
      </w:r>
    </w:p>
    <w:p w:rsidR="00A01E9C" w:rsidRPr="00EA5CDF" w:rsidRDefault="00A01E9C" w:rsidP="00A01E9C">
      <w:pPr>
        <w:suppressAutoHyphens/>
        <w:ind w:firstLine="540"/>
        <w:jc w:val="both"/>
        <w:rPr>
          <w:sz w:val="28"/>
          <w:szCs w:val="28"/>
          <w:lang w:eastAsia="zh-CN"/>
        </w:rPr>
      </w:pPr>
      <w:r w:rsidRPr="00EA5CDF">
        <w:rPr>
          <w:sz w:val="28"/>
          <w:szCs w:val="28"/>
        </w:rPr>
        <w:t>-</w:t>
      </w:r>
      <w:r w:rsidRPr="00EA5CDF">
        <w:rPr>
          <w:sz w:val="28"/>
          <w:szCs w:val="28"/>
          <w:lang w:eastAsia="zh-CN"/>
        </w:rPr>
        <w:t xml:space="preserve"> контроль составления и сдачи отчетности в соответствии со статьёй 154 Бюджетного кодекса Российской Федерации, Приказа Минфина России от 28 декабря 2010 г. № 191н «Об утверждении инструкции о порядке составления и предоставления годовой, квартальной, месячной отчётности об исполнении бюджетов бюджетной системы Российской Федерации».</w:t>
      </w:r>
    </w:p>
    <w:p w:rsidR="00A01E9C" w:rsidRPr="00EA5CDF" w:rsidRDefault="00A01E9C" w:rsidP="00A01E9C">
      <w:pPr>
        <w:shd w:val="clear" w:color="auto" w:fill="FFFFFF"/>
        <w:ind w:firstLine="567"/>
        <w:jc w:val="both"/>
        <w:rPr>
          <w:sz w:val="28"/>
          <w:szCs w:val="28"/>
          <w:lang w:eastAsia="zh-CN"/>
        </w:rPr>
      </w:pPr>
      <w:r w:rsidRPr="00EA5CDF">
        <w:rPr>
          <w:sz w:val="28"/>
          <w:szCs w:val="28"/>
        </w:rPr>
        <w:t xml:space="preserve">1.2. </w:t>
      </w:r>
      <w:r w:rsidRPr="00EA5CDF">
        <w:rPr>
          <w:sz w:val="28"/>
          <w:szCs w:val="28"/>
          <w:lang w:eastAsia="zh-CN"/>
        </w:rPr>
        <w:t>Уполномоченным органом по исполнению Соглашения и осуществлению полномочий по организации исполнения бюджета поселения Администрация Прохоровского района определяет Управление финансов и налоговой политики администрации Прохоровского района (далее – «Финансовый орган»).</w:t>
      </w:r>
    </w:p>
    <w:p w:rsidR="00A01E9C" w:rsidRPr="00EA5CDF" w:rsidRDefault="00A01E9C" w:rsidP="00A01E9C">
      <w:pPr>
        <w:shd w:val="clear" w:color="auto" w:fill="FFFFFF"/>
        <w:ind w:firstLine="567"/>
        <w:jc w:val="both"/>
        <w:rPr>
          <w:sz w:val="28"/>
          <w:szCs w:val="28"/>
        </w:rPr>
      </w:pPr>
    </w:p>
    <w:p w:rsidR="00A01E9C" w:rsidRPr="00EA5CDF" w:rsidRDefault="00A01E9C" w:rsidP="00A01E9C">
      <w:pPr>
        <w:pStyle w:val="a9"/>
        <w:numPr>
          <w:ilvl w:val="0"/>
          <w:numId w:val="5"/>
        </w:numPr>
        <w:shd w:val="clear" w:color="auto" w:fill="FFFFFF"/>
        <w:jc w:val="center"/>
        <w:rPr>
          <w:b/>
          <w:szCs w:val="28"/>
        </w:rPr>
      </w:pPr>
      <w:r w:rsidRPr="00EA5CDF">
        <w:rPr>
          <w:b/>
          <w:szCs w:val="28"/>
        </w:rPr>
        <w:t>Права и обязанности сторон</w:t>
      </w:r>
    </w:p>
    <w:p w:rsidR="00A01E9C" w:rsidRPr="00EA5CDF" w:rsidRDefault="00A01E9C" w:rsidP="00A01E9C">
      <w:pPr>
        <w:pStyle w:val="a9"/>
        <w:shd w:val="clear" w:color="auto" w:fill="FFFFFF"/>
        <w:rPr>
          <w:b/>
          <w:szCs w:val="28"/>
        </w:rPr>
      </w:pPr>
    </w:p>
    <w:p w:rsidR="00A01E9C" w:rsidRPr="00EA5CDF" w:rsidRDefault="00A01E9C" w:rsidP="00A01E9C">
      <w:pPr>
        <w:shd w:val="clear" w:color="auto" w:fill="FFFFFF"/>
        <w:ind w:firstLine="567"/>
        <w:jc w:val="both"/>
        <w:rPr>
          <w:sz w:val="28"/>
          <w:szCs w:val="28"/>
        </w:rPr>
      </w:pPr>
      <w:r w:rsidRPr="00EA5CDF">
        <w:rPr>
          <w:sz w:val="28"/>
          <w:szCs w:val="28"/>
        </w:rPr>
        <w:t>В целях реализации настоящего соглашения стороны имеют права и обязанности.</w:t>
      </w:r>
    </w:p>
    <w:p w:rsidR="00A01E9C" w:rsidRPr="00EA5CDF" w:rsidRDefault="00A01E9C" w:rsidP="00A01E9C">
      <w:pPr>
        <w:shd w:val="clear" w:color="auto" w:fill="FFFFFF"/>
        <w:ind w:firstLine="567"/>
        <w:jc w:val="both"/>
        <w:rPr>
          <w:sz w:val="28"/>
          <w:szCs w:val="28"/>
        </w:rPr>
      </w:pPr>
      <w:r w:rsidRPr="00EA5CDF">
        <w:rPr>
          <w:sz w:val="28"/>
          <w:szCs w:val="28"/>
        </w:rPr>
        <w:t>2.1. Финансовый орган имеет право:</w:t>
      </w:r>
    </w:p>
    <w:p w:rsidR="00A01E9C" w:rsidRPr="00EA5CDF" w:rsidRDefault="00A01E9C" w:rsidP="00A01E9C">
      <w:pPr>
        <w:shd w:val="clear" w:color="auto" w:fill="FFFFFF"/>
        <w:ind w:firstLine="567"/>
        <w:jc w:val="both"/>
        <w:rPr>
          <w:sz w:val="28"/>
          <w:szCs w:val="28"/>
        </w:rPr>
      </w:pPr>
      <w:r w:rsidRPr="00EA5CDF">
        <w:rPr>
          <w:sz w:val="28"/>
          <w:szCs w:val="28"/>
        </w:rPr>
        <w:t>- участвовать в формировании проекта бюджета Поселения совместно с Администрацией Поселения в соответствии с законодательством Российской Федерации, Белгородской области и нормативными правовыми актами Поселения;</w:t>
      </w:r>
    </w:p>
    <w:p w:rsidR="00A01E9C" w:rsidRPr="00EA5CDF" w:rsidRDefault="00A01E9C" w:rsidP="00A01E9C">
      <w:pPr>
        <w:shd w:val="clear" w:color="auto" w:fill="FFFFFF"/>
        <w:ind w:firstLine="567"/>
        <w:jc w:val="both"/>
        <w:rPr>
          <w:sz w:val="28"/>
          <w:szCs w:val="28"/>
        </w:rPr>
      </w:pPr>
      <w:r w:rsidRPr="00EA5CDF">
        <w:rPr>
          <w:sz w:val="28"/>
          <w:szCs w:val="28"/>
        </w:rPr>
        <w:t>- требовать соблюдения правильности оформления платежных документов на расходование средств;</w:t>
      </w:r>
    </w:p>
    <w:p w:rsidR="00A01E9C" w:rsidRPr="00EA5CDF" w:rsidRDefault="00A01E9C" w:rsidP="00A01E9C">
      <w:pPr>
        <w:shd w:val="clear" w:color="auto" w:fill="FFFFFF"/>
        <w:ind w:firstLine="567"/>
        <w:jc w:val="both"/>
        <w:rPr>
          <w:sz w:val="28"/>
          <w:szCs w:val="28"/>
        </w:rPr>
      </w:pPr>
      <w:r w:rsidRPr="00EA5CDF">
        <w:rPr>
          <w:sz w:val="28"/>
          <w:szCs w:val="28"/>
        </w:rPr>
        <w:t>- проверять платежные и иные документы (договоры, счета, сметы и др.), на основании которых приняты денежные обязательства по осуществлению расходов за счет средств бюджета Поселения;</w:t>
      </w:r>
    </w:p>
    <w:p w:rsidR="00A01E9C" w:rsidRPr="00EA5CDF" w:rsidRDefault="00A01E9C" w:rsidP="00A01E9C">
      <w:pPr>
        <w:shd w:val="clear" w:color="auto" w:fill="FFFFFF"/>
        <w:ind w:firstLine="567"/>
        <w:jc w:val="both"/>
        <w:rPr>
          <w:sz w:val="28"/>
          <w:szCs w:val="28"/>
        </w:rPr>
      </w:pPr>
      <w:r w:rsidRPr="00EA5CDF">
        <w:rPr>
          <w:sz w:val="28"/>
          <w:szCs w:val="28"/>
        </w:rPr>
        <w:t xml:space="preserve">- отказать в обработке </w:t>
      </w:r>
      <w:proofErr w:type="gramStart"/>
      <w:r w:rsidRPr="00EA5CDF">
        <w:rPr>
          <w:sz w:val="28"/>
          <w:szCs w:val="28"/>
        </w:rPr>
        <w:t>платежного</w:t>
      </w:r>
      <w:proofErr w:type="gramEnd"/>
      <w:r w:rsidRPr="00EA5CDF">
        <w:rPr>
          <w:sz w:val="28"/>
          <w:szCs w:val="28"/>
        </w:rPr>
        <w:t xml:space="preserve"> документа, если подтверждающий документ, подписи, оттиск печати на них будут признаны сомнительными;</w:t>
      </w:r>
    </w:p>
    <w:p w:rsidR="00A01E9C" w:rsidRPr="00EA5CDF" w:rsidRDefault="00A01E9C" w:rsidP="00A01E9C">
      <w:pPr>
        <w:shd w:val="clear" w:color="auto" w:fill="FFFFFF"/>
        <w:ind w:firstLine="567"/>
        <w:jc w:val="both"/>
        <w:rPr>
          <w:sz w:val="28"/>
          <w:szCs w:val="28"/>
        </w:rPr>
      </w:pPr>
      <w:r w:rsidRPr="00EA5CDF">
        <w:rPr>
          <w:sz w:val="28"/>
          <w:szCs w:val="28"/>
        </w:rPr>
        <w:t xml:space="preserve">- получать по электронным каналам связи с использованием средств криптографической защиты информации от УФК </w:t>
      </w:r>
      <w:proofErr w:type="gramStart"/>
      <w:r w:rsidRPr="00EA5CDF">
        <w:rPr>
          <w:sz w:val="28"/>
          <w:szCs w:val="28"/>
        </w:rPr>
        <w:t>по Белгородской области информацию по движению средств на лицевом счете бюджета Поселения согласно выписки из лицевого счета с признаком</w:t>
      </w:r>
      <w:proofErr w:type="gramEnd"/>
      <w:r w:rsidRPr="00EA5CDF">
        <w:rPr>
          <w:sz w:val="28"/>
          <w:szCs w:val="28"/>
        </w:rPr>
        <w:t xml:space="preserve"> «02»  на следующий рабочий день после совершения операций;</w:t>
      </w:r>
    </w:p>
    <w:p w:rsidR="00A01E9C" w:rsidRPr="00EA5CDF" w:rsidRDefault="00A01E9C" w:rsidP="00A01E9C">
      <w:pPr>
        <w:shd w:val="clear" w:color="auto" w:fill="FFFFFF"/>
        <w:ind w:firstLine="567"/>
        <w:jc w:val="both"/>
        <w:rPr>
          <w:sz w:val="28"/>
          <w:szCs w:val="28"/>
        </w:rPr>
      </w:pPr>
      <w:r w:rsidRPr="00EA5CDF">
        <w:rPr>
          <w:sz w:val="28"/>
          <w:szCs w:val="28"/>
        </w:rPr>
        <w:t>- контролировать своевременность зачисления и перечисления сре</w:t>
      </w:r>
      <w:proofErr w:type="gramStart"/>
      <w:r w:rsidRPr="00EA5CDF">
        <w:rPr>
          <w:sz w:val="28"/>
          <w:szCs w:val="28"/>
        </w:rPr>
        <w:t>дств с л</w:t>
      </w:r>
      <w:proofErr w:type="gramEnd"/>
      <w:r w:rsidRPr="00EA5CDF">
        <w:rPr>
          <w:sz w:val="28"/>
          <w:szCs w:val="28"/>
        </w:rPr>
        <w:t>ицевого счета с признаком «02» в соответствии с полученными выписками;</w:t>
      </w:r>
    </w:p>
    <w:p w:rsidR="00A01E9C" w:rsidRPr="00EA5CDF" w:rsidRDefault="00A01E9C" w:rsidP="00A01E9C">
      <w:pPr>
        <w:shd w:val="clear" w:color="auto" w:fill="FFFFFF"/>
        <w:ind w:firstLine="567"/>
        <w:jc w:val="both"/>
        <w:rPr>
          <w:sz w:val="28"/>
          <w:szCs w:val="28"/>
        </w:rPr>
      </w:pPr>
      <w:r w:rsidRPr="00EA5CDF">
        <w:rPr>
          <w:sz w:val="28"/>
          <w:szCs w:val="28"/>
        </w:rPr>
        <w:lastRenderedPageBreak/>
        <w:t xml:space="preserve">- контролировать своевременность </w:t>
      </w:r>
      <w:proofErr w:type="spellStart"/>
      <w:r w:rsidRPr="00EA5CDF">
        <w:rPr>
          <w:sz w:val="28"/>
          <w:szCs w:val="28"/>
        </w:rPr>
        <w:t>квитовки</w:t>
      </w:r>
      <w:proofErr w:type="spellEnd"/>
      <w:r w:rsidRPr="00EA5CDF">
        <w:rPr>
          <w:sz w:val="28"/>
          <w:szCs w:val="28"/>
        </w:rPr>
        <w:t xml:space="preserve"> Администрацией Поселения расходов и доходов в системе «</w:t>
      </w:r>
      <w:proofErr w:type="spellStart"/>
      <w:r w:rsidRPr="00EA5CDF">
        <w:rPr>
          <w:sz w:val="28"/>
          <w:szCs w:val="28"/>
        </w:rPr>
        <w:t>АЦК-Финансы</w:t>
      </w:r>
      <w:proofErr w:type="spellEnd"/>
      <w:r w:rsidRPr="00EA5CDF">
        <w:rPr>
          <w:sz w:val="28"/>
          <w:szCs w:val="28"/>
        </w:rPr>
        <w:t>»;</w:t>
      </w:r>
    </w:p>
    <w:p w:rsidR="00A01E9C" w:rsidRPr="00EA5CDF" w:rsidRDefault="00A01E9C" w:rsidP="00A01E9C">
      <w:pPr>
        <w:shd w:val="clear" w:color="auto" w:fill="FFFFFF"/>
        <w:ind w:firstLine="567"/>
        <w:jc w:val="both"/>
        <w:rPr>
          <w:sz w:val="28"/>
          <w:szCs w:val="28"/>
        </w:rPr>
      </w:pPr>
      <w:r w:rsidRPr="00EA5CDF">
        <w:rPr>
          <w:sz w:val="28"/>
          <w:szCs w:val="28"/>
        </w:rPr>
        <w:t>- приостановить осуществление полномочий, предусмотренных настоящим соглашением, в случае невыполнения Поселением обязательств, предусмотренных п. 2.5.</w:t>
      </w:r>
    </w:p>
    <w:p w:rsidR="00A01E9C" w:rsidRPr="00EA5CDF" w:rsidRDefault="00A01E9C" w:rsidP="00A01E9C">
      <w:pPr>
        <w:shd w:val="clear" w:color="auto" w:fill="FFFFFF"/>
        <w:ind w:firstLine="567"/>
        <w:jc w:val="both"/>
        <w:rPr>
          <w:sz w:val="28"/>
          <w:szCs w:val="28"/>
        </w:rPr>
      </w:pPr>
      <w:r w:rsidRPr="00EA5CDF">
        <w:rPr>
          <w:sz w:val="28"/>
          <w:szCs w:val="28"/>
        </w:rPr>
        <w:t>2.2. Финансовый орган обязан:</w:t>
      </w:r>
    </w:p>
    <w:p w:rsidR="00A01E9C" w:rsidRPr="00EA5CDF" w:rsidRDefault="00A01E9C" w:rsidP="00A01E9C">
      <w:pPr>
        <w:shd w:val="clear" w:color="auto" w:fill="FFFFFF"/>
        <w:ind w:firstLine="567"/>
        <w:jc w:val="both"/>
        <w:rPr>
          <w:sz w:val="28"/>
          <w:szCs w:val="28"/>
        </w:rPr>
      </w:pPr>
      <w:r w:rsidRPr="00EA5CDF">
        <w:rPr>
          <w:sz w:val="28"/>
          <w:szCs w:val="28"/>
        </w:rPr>
        <w:t>- участвовать в составлении бюджетной росписи бюджета Поселения в разрезе действующих кодов бюджетной классификации;</w:t>
      </w:r>
    </w:p>
    <w:p w:rsidR="00A01E9C" w:rsidRPr="00EA5CDF" w:rsidRDefault="00A01E9C" w:rsidP="00A01E9C">
      <w:pPr>
        <w:shd w:val="clear" w:color="auto" w:fill="FFFFFF"/>
        <w:ind w:firstLine="567"/>
        <w:jc w:val="both"/>
        <w:rPr>
          <w:sz w:val="28"/>
          <w:szCs w:val="28"/>
        </w:rPr>
      </w:pPr>
      <w:r w:rsidRPr="00EA5CDF">
        <w:rPr>
          <w:sz w:val="28"/>
          <w:szCs w:val="28"/>
        </w:rPr>
        <w:t>- обеспечить удаленную работу Администрации Поселения в системе «</w:t>
      </w:r>
      <w:proofErr w:type="spellStart"/>
      <w:r w:rsidRPr="00EA5CDF">
        <w:rPr>
          <w:sz w:val="28"/>
          <w:szCs w:val="28"/>
        </w:rPr>
        <w:t>АЦК-Планирование</w:t>
      </w:r>
      <w:proofErr w:type="spellEnd"/>
      <w:r w:rsidRPr="00EA5CDF">
        <w:rPr>
          <w:sz w:val="28"/>
          <w:szCs w:val="28"/>
        </w:rPr>
        <w:t>» для формирования бюджетной росписи бюджета Поселения и внесения необходимых изменений в процессе исполнения;</w:t>
      </w:r>
    </w:p>
    <w:p w:rsidR="00A01E9C" w:rsidRPr="00EA5CDF" w:rsidRDefault="00A01E9C" w:rsidP="00A01E9C">
      <w:pPr>
        <w:shd w:val="clear" w:color="auto" w:fill="FFFFFF"/>
        <w:ind w:firstLine="567"/>
        <w:jc w:val="both"/>
        <w:rPr>
          <w:sz w:val="28"/>
          <w:szCs w:val="28"/>
        </w:rPr>
      </w:pPr>
      <w:r w:rsidRPr="00EA5CDF">
        <w:rPr>
          <w:sz w:val="28"/>
          <w:szCs w:val="28"/>
        </w:rPr>
        <w:t xml:space="preserve">- осуществлять </w:t>
      </w:r>
      <w:proofErr w:type="gramStart"/>
      <w:r w:rsidRPr="00EA5CDF">
        <w:rPr>
          <w:sz w:val="28"/>
          <w:szCs w:val="28"/>
        </w:rPr>
        <w:t>контроль за</w:t>
      </w:r>
      <w:proofErr w:type="gramEnd"/>
      <w:r w:rsidRPr="00EA5CDF">
        <w:rPr>
          <w:sz w:val="28"/>
          <w:szCs w:val="28"/>
        </w:rPr>
        <w:t xml:space="preserve"> целевым использованием бюджетных средств, соблюдением установленных правил расчетов, правильностью указания реквизитов и кодов бюджетной классификации;</w:t>
      </w:r>
    </w:p>
    <w:p w:rsidR="00A01E9C" w:rsidRPr="00EA5CDF" w:rsidRDefault="00A01E9C" w:rsidP="00A01E9C">
      <w:pPr>
        <w:shd w:val="clear" w:color="auto" w:fill="FFFFFF"/>
        <w:ind w:firstLine="567"/>
        <w:jc w:val="both"/>
        <w:rPr>
          <w:sz w:val="28"/>
          <w:szCs w:val="28"/>
        </w:rPr>
      </w:pPr>
      <w:r w:rsidRPr="00EA5CDF">
        <w:rPr>
          <w:sz w:val="28"/>
          <w:szCs w:val="28"/>
        </w:rPr>
        <w:t>- соблюдать порядок и регламент обмена электронными документами между УФК по Белгородской области и Управлением финансов по кассовому исполнению бюджета Поселения;</w:t>
      </w:r>
    </w:p>
    <w:p w:rsidR="00A01E9C" w:rsidRPr="00EA5CDF" w:rsidRDefault="00A01E9C" w:rsidP="00A01E9C">
      <w:pPr>
        <w:shd w:val="clear" w:color="auto" w:fill="FFFFFF"/>
        <w:ind w:firstLine="567"/>
        <w:jc w:val="both"/>
        <w:rPr>
          <w:sz w:val="28"/>
          <w:szCs w:val="28"/>
        </w:rPr>
      </w:pPr>
      <w:r w:rsidRPr="00EA5CDF">
        <w:rPr>
          <w:sz w:val="28"/>
          <w:szCs w:val="28"/>
        </w:rPr>
        <w:t>- отправлять в установленные регламентом сроки по электронным каналам связи с использованием сре</w:t>
      </w:r>
      <w:proofErr w:type="gramStart"/>
      <w:r w:rsidRPr="00EA5CDF">
        <w:rPr>
          <w:sz w:val="28"/>
          <w:szCs w:val="28"/>
        </w:rPr>
        <w:t>дств кр</w:t>
      </w:r>
      <w:proofErr w:type="gramEnd"/>
      <w:r w:rsidRPr="00EA5CDF">
        <w:rPr>
          <w:sz w:val="28"/>
          <w:szCs w:val="28"/>
        </w:rPr>
        <w:t>иптографической защиты информации на УФК по Белгородской области платежные поручения для осуществления расхода по лицевому счету с признаком «02» бюджета Поселения с использованием электронной подписи Управления финансов;</w:t>
      </w:r>
    </w:p>
    <w:p w:rsidR="00A01E9C" w:rsidRPr="00EA5CDF" w:rsidRDefault="00A01E9C" w:rsidP="00A01E9C">
      <w:pPr>
        <w:shd w:val="clear" w:color="auto" w:fill="FFFFFF"/>
        <w:ind w:firstLine="567"/>
        <w:jc w:val="both"/>
        <w:rPr>
          <w:sz w:val="28"/>
          <w:szCs w:val="28"/>
        </w:rPr>
      </w:pPr>
      <w:r w:rsidRPr="00EA5CDF">
        <w:rPr>
          <w:sz w:val="28"/>
          <w:szCs w:val="28"/>
        </w:rPr>
        <w:t>- обеспечить загрузку выписки из лицевого счета с признаком «02»  в систему «</w:t>
      </w:r>
      <w:proofErr w:type="spellStart"/>
      <w:r w:rsidRPr="00EA5CDF">
        <w:rPr>
          <w:sz w:val="28"/>
          <w:szCs w:val="28"/>
        </w:rPr>
        <w:t>АЦК-Финансы</w:t>
      </w:r>
      <w:proofErr w:type="spellEnd"/>
      <w:r w:rsidRPr="00EA5CDF">
        <w:rPr>
          <w:sz w:val="28"/>
          <w:szCs w:val="28"/>
        </w:rPr>
        <w:t>» на следующий рабочий день после совершения операций по счету Поселения при наличии движения средств на лицевом счете;</w:t>
      </w:r>
    </w:p>
    <w:p w:rsidR="00A01E9C" w:rsidRPr="00EA5CDF" w:rsidRDefault="00A01E9C" w:rsidP="00A01E9C">
      <w:pPr>
        <w:shd w:val="clear" w:color="auto" w:fill="FFFFFF"/>
        <w:ind w:firstLine="567"/>
        <w:jc w:val="both"/>
        <w:rPr>
          <w:sz w:val="28"/>
          <w:szCs w:val="28"/>
        </w:rPr>
      </w:pPr>
      <w:r w:rsidRPr="00EA5CDF">
        <w:rPr>
          <w:sz w:val="28"/>
          <w:szCs w:val="28"/>
        </w:rPr>
        <w:t>- обеспечить конфиденциальность операций по лицевым счетам Поселения в соответствии с действующим законодательством;</w:t>
      </w:r>
    </w:p>
    <w:p w:rsidR="00A01E9C" w:rsidRPr="00EA5CDF" w:rsidRDefault="00A01E9C" w:rsidP="00A01E9C">
      <w:pPr>
        <w:shd w:val="clear" w:color="auto" w:fill="FFFFFF"/>
        <w:ind w:firstLine="567"/>
        <w:jc w:val="both"/>
        <w:rPr>
          <w:sz w:val="28"/>
          <w:szCs w:val="28"/>
        </w:rPr>
      </w:pPr>
      <w:r w:rsidRPr="00EA5CDF">
        <w:rPr>
          <w:sz w:val="28"/>
          <w:szCs w:val="28"/>
        </w:rPr>
        <w:t>- информировать получателей средств местного бюджета об изменении порядка исполнения бюджета Поселения;</w:t>
      </w:r>
    </w:p>
    <w:p w:rsidR="00A01E9C" w:rsidRPr="00EA5CDF" w:rsidRDefault="00A01E9C" w:rsidP="00A01E9C">
      <w:pPr>
        <w:shd w:val="clear" w:color="auto" w:fill="FFFFFF"/>
        <w:ind w:firstLine="567"/>
        <w:jc w:val="both"/>
        <w:rPr>
          <w:sz w:val="28"/>
          <w:szCs w:val="28"/>
        </w:rPr>
      </w:pPr>
      <w:r w:rsidRPr="00EA5CDF">
        <w:rPr>
          <w:sz w:val="28"/>
          <w:szCs w:val="28"/>
        </w:rPr>
        <w:t>- консультировать Администрацию Поселения по вопросам документооборота и вопросам, возникающим в процессе обслуживания.</w:t>
      </w:r>
    </w:p>
    <w:p w:rsidR="00A01E9C" w:rsidRPr="00EA5CDF" w:rsidRDefault="00A01E9C" w:rsidP="00A01E9C">
      <w:pPr>
        <w:shd w:val="clear" w:color="auto" w:fill="FFFFFF"/>
        <w:ind w:firstLine="567"/>
        <w:jc w:val="both"/>
        <w:rPr>
          <w:sz w:val="28"/>
          <w:szCs w:val="28"/>
        </w:rPr>
      </w:pPr>
      <w:r w:rsidRPr="00EA5CDF">
        <w:rPr>
          <w:sz w:val="28"/>
          <w:szCs w:val="28"/>
        </w:rPr>
        <w:t>2.3. Финансовый орган не несет ответственности:</w:t>
      </w:r>
    </w:p>
    <w:p w:rsidR="00A01E9C" w:rsidRPr="00EA5CDF" w:rsidRDefault="00A01E9C" w:rsidP="00A01E9C">
      <w:pPr>
        <w:shd w:val="clear" w:color="auto" w:fill="FFFFFF"/>
        <w:ind w:firstLine="567"/>
        <w:jc w:val="both"/>
        <w:rPr>
          <w:sz w:val="28"/>
          <w:szCs w:val="28"/>
        </w:rPr>
      </w:pPr>
      <w:r w:rsidRPr="00EA5CDF">
        <w:rPr>
          <w:sz w:val="28"/>
          <w:szCs w:val="28"/>
        </w:rPr>
        <w:t>- по обязательствам администрации Поселения;</w:t>
      </w:r>
    </w:p>
    <w:p w:rsidR="00A01E9C" w:rsidRPr="00EA5CDF" w:rsidRDefault="00A01E9C" w:rsidP="00A01E9C">
      <w:pPr>
        <w:shd w:val="clear" w:color="auto" w:fill="FFFFFF"/>
        <w:ind w:firstLine="567"/>
        <w:jc w:val="both"/>
        <w:rPr>
          <w:sz w:val="28"/>
          <w:szCs w:val="28"/>
        </w:rPr>
      </w:pPr>
      <w:r w:rsidRPr="00EA5CDF">
        <w:rPr>
          <w:sz w:val="28"/>
          <w:szCs w:val="28"/>
        </w:rPr>
        <w:t>- за правильность содержащихся в расчетных документах сведений и арифметических расчетов</w:t>
      </w:r>
    </w:p>
    <w:p w:rsidR="00A01E9C" w:rsidRPr="00EA5CDF" w:rsidRDefault="00A01E9C" w:rsidP="00A01E9C">
      <w:pPr>
        <w:shd w:val="clear" w:color="auto" w:fill="FFFFFF"/>
        <w:ind w:firstLine="567"/>
        <w:jc w:val="both"/>
        <w:rPr>
          <w:sz w:val="28"/>
          <w:szCs w:val="28"/>
        </w:rPr>
      </w:pPr>
      <w:r w:rsidRPr="00EA5CDF">
        <w:rPr>
          <w:sz w:val="28"/>
          <w:szCs w:val="28"/>
        </w:rPr>
        <w:t>- за обработку платежного поручения по подтверждающему документу  с подложными подписями, подложной печатью или подложным текстом, если в установленном законом порядке не доказана вина Финансового органа.</w:t>
      </w:r>
    </w:p>
    <w:p w:rsidR="00A01E9C" w:rsidRPr="00EA5CDF" w:rsidRDefault="00A01E9C" w:rsidP="00A01E9C">
      <w:pPr>
        <w:shd w:val="clear" w:color="auto" w:fill="FFFFFF"/>
        <w:ind w:firstLine="567"/>
        <w:jc w:val="both"/>
        <w:rPr>
          <w:sz w:val="28"/>
          <w:szCs w:val="28"/>
        </w:rPr>
      </w:pPr>
      <w:r w:rsidRPr="00EA5CDF">
        <w:rPr>
          <w:sz w:val="28"/>
          <w:szCs w:val="28"/>
        </w:rPr>
        <w:t>2.4. Администрация поселения имеет право:</w:t>
      </w:r>
    </w:p>
    <w:p w:rsidR="00A01E9C" w:rsidRPr="00EA5CDF" w:rsidRDefault="00A01E9C" w:rsidP="00A01E9C">
      <w:pPr>
        <w:shd w:val="clear" w:color="auto" w:fill="FFFFFF"/>
        <w:ind w:firstLine="567"/>
        <w:jc w:val="both"/>
        <w:rPr>
          <w:sz w:val="28"/>
          <w:szCs w:val="28"/>
        </w:rPr>
      </w:pPr>
      <w:r w:rsidRPr="00EA5CDF">
        <w:rPr>
          <w:sz w:val="28"/>
          <w:szCs w:val="28"/>
        </w:rPr>
        <w:t>- распоряжаться средствами, находящимися на лицевом счете бюджета  Поселения в пределах остатка,</w:t>
      </w:r>
      <w:r w:rsidRPr="00EA5CDF">
        <w:t xml:space="preserve"> </w:t>
      </w:r>
      <w:r w:rsidRPr="00EA5CDF">
        <w:rPr>
          <w:sz w:val="28"/>
          <w:szCs w:val="28"/>
        </w:rPr>
        <w:t>в том числе для выплаты наличных денежных средств;</w:t>
      </w:r>
    </w:p>
    <w:p w:rsidR="00A01E9C" w:rsidRPr="00EA5CDF" w:rsidRDefault="00A01E9C" w:rsidP="00A01E9C">
      <w:pPr>
        <w:shd w:val="clear" w:color="auto" w:fill="FFFFFF"/>
        <w:ind w:firstLine="567"/>
        <w:jc w:val="both"/>
        <w:rPr>
          <w:sz w:val="28"/>
          <w:szCs w:val="28"/>
        </w:rPr>
      </w:pPr>
      <w:r w:rsidRPr="00EA5CDF">
        <w:rPr>
          <w:sz w:val="28"/>
          <w:szCs w:val="28"/>
        </w:rPr>
        <w:t>- получать от Финансового органа информацию по движению средств на лицевом счете бюджета Поселения;</w:t>
      </w:r>
    </w:p>
    <w:p w:rsidR="00A01E9C" w:rsidRPr="00EA5CDF" w:rsidRDefault="00A01E9C" w:rsidP="00A01E9C">
      <w:pPr>
        <w:shd w:val="clear" w:color="auto" w:fill="FFFFFF"/>
        <w:ind w:firstLine="567"/>
        <w:jc w:val="both"/>
        <w:rPr>
          <w:sz w:val="28"/>
          <w:szCs w:val="28"/>
        </w:rPr>
      </w:pPr>
      <w:r w:rsidRPr="00EA5CDF">
        <w:rPr>
          <w:sz w:val="28"/>
          <w:szCs w:val="28"/>
        </w:rPr>
        <w:t>- контролировать своевременность зачисления и перечисления сре</w:t>
      </w:r>
      <w:proofErr w:type="gramStart"/>
      <w:r w:rsidRPr="00EA5CDF">
        <w:rPr>
          <w:sz w:val="28"/>
          <w:szCs w:val="28"/>
        </w:rPr>
        <w:t>дств с л</w:t>
      </w:r>
      <w:proofErr w:type="gramEnd"/>
      <w:r w:rsidRPr="00EA5CDF">
        <w:rPr>
          <w:sz w:val="28"/>
          <w:szCs w:val="28"/>
        </w:rPr>
        <w:t>ицевого счета с признаком «02» в соответствии с полученными выписками;</w:t>
      </w:r>
    </w:p>
    <w:p w:rsidR="00A01E9C" w:rsidRPr="00EA5CDF" w:rsidRDefault="00A01E9C" w:rsidP="00A01E9C">
      <w:pPr>
        <w:shd w:val="clear" w:color="auto" w:fill="FFFFFF"/>
        <w:ind w:firstLine="567"/>
        <w:jc w:val="both"/>
        <w:rPr>
          <w:sz w:val="28"/>
          <w:szCs w:val="28"/>
        </w:rPr>
      </w:pPr>
      <w:r w:rsidRPr="00EA5CDF">
        <w:rPr>
          <w:sz w:val="28"/>
          <w:szCs w:val="28"/>
        </w:rPr>
        <w:lastRenderedPageBreak/>
        <w:t>- получать от Финансового органа необходимую информацию о ходе исполнения бюджета Поселения.</w:t>
      </w:r>
    </w:p>
    <w:p w:rsidR="00A01E9C" w:rsidRPr="00EA5CDF" w:rsidRDefault="00A01E9C" w:rsidP="00A01E9C">
      <w:pPr>
        <w:shd w:val="clear" w:color="auto" w:fill="FFFFFF"/>
        <w:ind w:firstLine="567"/>
        <w:jc w:val="both"/>
        <w:rPr>
          <w:sz w:val="28"/>
          <w:szCs w:val="28"/>
        </w:rPr>
      </w:pPr>
      <w:r w:rsidRPr="00EA5CDF">
        <w:rPr>
          <w:sz w:val="28"/>
          <w:szCs w:val="28"/>
        </w:rPr>
        <w:t>2.5.  Администрация поселения обязана:</w:t>
      </w:r>
    </w:p>
    <w:p w:rsidR="00A01E9C" w:rsidRPr="00EA5CDF" w:rsidRDefault="00A01E9C" w:rsidP="00A01E9C">
      <w:pPr>
        <w:shd w:val="clear" w:color="auto" w:fill="FFFFFF"/>
        <w:ind w:firstLine="567"/>
        <w:jc w:val="both"/>
        <w:rPr>
          <w:sz w:val="28"/>
          <w:szCs w:val="28"/>
        </w:rPr>
      </w:pPr>
      <w:r w:rsidRPr="00EA5CDF">
        <w:rPr>
          <w:sz w:val="28"/>
          <w:szCs w:val="28"/>
        </w:rPr>
        <w:t>- представлять Финансовому органу утвержденную бюджетную роспись по установленной форме с указанием полного кода бюджетной классификации Российской Федерации и формировать ее в электронном виде в системе «</w:t>
      </w:r>
      <w:proofErr w:type="spellStart"/>
      <w:r w:rsidRPr="00EA5CDF">
        <w:rPr>
          <w:sz w:val="28"/>
          <w:szCs w:val="28"/>
        </w:rPr>
        <w:t>АЦК-Планирование</w:t>
      </w:r>
      <w:proofErr w:type="spellEnd"/>
      <w:r w:rsidRPr="00EA5CDF">
        <w:rPr>
          <w:sz w:val="28"/>
          <w:szCs w:val="28"/>
        </w:rPr>
        <w:t>»;</w:t>
      </w:r>
    </w:p>
    <w:p w:rsidR="00A01E9C" w:rsidRPr="00EA5CDF" w:rsidRDefault="00A01E9C" w:rsidP="00A01E9C">
      <w:pPr>
        <w:shd w:val="clear" w:color="auto" w:fill="FFFFFF"/>
        <w:ind w:firstLine="567"/>
        <w:jc w:val="both"/>
        <w:rPr>
          <w:sz w:val="28"/>
          <w:szCs w:val="28"/>
        </w:rPr>
      </w:pPr>
      <w:r w:rsidRPr="00EA5CDF">
        <w:rPr>
          <w:sz w:val="28"/>
          <w:szCs w:val="28"/>
        </w:rPr>
        <w:t>- осуществлять учет налоговых и иных доходов, а также безвозмездных перечислений в разрезе кодов бюджетной классификации;</w:t>
      </w:r>
    </w:p>
    <w:p w:rsidR="00A01E9C" w:rsidRPr="00EA5CDF" w:rsidRDefault="00A01E9C" w:rsidP="00A01E9C">
      <w:pPr>
        <w:shd w:val="clear" w:color="auto" w:fill="FFFFFF"/>
        <w:ind w:firstLine="567"/>
        <w:jc w:val="both"/>
        <w:rPr>
          <w:sz w:val="28"/>
          <w:szCs w:val="28"/>
        </w:rPr>
      </w:pPr>
      <w:r w:rsidRPr="00EA5CDF">
        <w:rPr>
          <w:sz w:val="28"/>
          <w:szCs w:val="28"/>
        </w:rPr>
        <w:t>- соблюдать сроки оплаты и актуальность банковских реквизитов в платежных и иных документах по принятым обязательствам;</w:t>
      </w:r>
    </w:p>
    <w:p w:rsidR="00A01E9C" w:rsidRPr="00EA5CDF" w:rsidRDefault="00A01E9C" w:rsidP="00A01E9C">
      <w:pPr>
        <w:shd w:val="clear" w:color="auto" w:fill="FFFFFF"/>
        <w:ind w:firstLine="567"/>
        <w:jc w:val="both"/>
        <w:rPr>
          <w:sz w:val="28"/>
          <w:szCs w:val="28"/>
        </w:rPr>
      </w:pPr>
      <w:r w:rsidRPr="00EA5CDF">
        <w:rPr>
          <w:sz w:val="28"/>
          <w:szCs w:val="28"/>
        </w:rPr>
        <w:t>- производить в системе «</w:t>
      </w:r>
      <w:proofErr w:type="spellStart"/>
      <w:r w:rsidRPr="00EA5CDF">
        <w:rPr>
          <w:sz w:val="28"/>
          <w:szCs w:val="28"/>
        </w:rPr>
        <w:t>АЦК-Финансы</w:t>
      </w:r>
      <w:proofErr w:type="spellEnd"/>
      <w:r w:rsidRPr="00EA5CDF">
        <w:rPr>
          <w:sz w:val="28"/>
          <w:szCs w:val="28"/>
        </w:rPr>
        <w:t>» операции по зачислению доходов, обработке произведенных кассовых расходов, операции по восстановлению расходов, неиспользованных денежных средств для выплаты наличных и иных операций, предусмотренных действующим законодательством;</w:t>
      </w:r>
    </w:p>
    <w:p w:rsidR="00A01E9C" w:rsidRPr="00EA5CDF" w:rsidRDefault="00A01E9C" w:rsidP="00A01E9C">
      <w:pPr>
        <w:shd w:val="clear" w:color="auto" w:fill="FFFFFF"/>
        <w:ind w:firstLine="567"/>
        <w:jc w:val="both"/>
        <w:rPr>
          <w:sz w:val="28"/>
          <w:szCs w:val="28"/>
        </w:rPr>
      </w:pPr>
      <w:r w:rsidRPr="00EA5CDF">
        <w:rPr>
          <w:sz w:val="28"/>
          <w:szCs w:val="28"/>
        </w:rPr>
        <w:t xml:space="preserve">- производить в системе Федерального казначейства «Портал СУФД» операции по учету </w:t>
      </w:r>
      <w:r>
        <w:rPr>
          <w:sz w:val="28"/>
          <w:szCs w:val="28"/>
        </w:rPr>
        <w:t xml:space="preserve">и корректировке расходов </w:t>
      </w:r>
      <w:r w:rsidRPr="00EA5CDF">
        <w:rPr>
          <w:sz w:val="28"/>
          <w:szCs w:val="28"/>
        </w:rPr>
        <w:t>федеральных</w:t>
      </w:r>
      <w:r>
        <w:rPr>
          <w:sz w:val="28"/>
          <w:szCs w:val="28"/>
        </w:rPr>
        <w:t>, областных, местных</w:t>
      </w:r>
      <w:r w:rsidRPr="00EA5CDF">
        <w:rPr>
          <w:sz w:val="28"/>
          <w:szCs w:val="28"/>
        </w:rPr>
        <w:t xml:space="preserve"> денежных средств</w:t>
      </w:r>
      <w:r>
        <w:rPr>
          <w:sz w:val="28"/>
          <w:szCs w:val="28"/>
        </w:rPr>
        <w:t xml:space="preserve">, </w:t>
      </w:r>
      <w:r w:rsidRPr="00E0045A">
        <w:rPr>
          <w:sz w:val="28"/>
          <w:szCs w:val="28"/>
        </w:rPr>
        <w:t>средств во временном распоряжении</w:t>
      </w:r>
      <w:r w:rsidRPr="00EA5CDF">
        <w:rPr>
          <w:sz w:val="28"/>
          <w:szCs w:val="28"/>
        </w:rPr>
        <w:t xml:space="preserve"> на лицевом счете с признаком «0</w:t>
      </w:r>
      <w:r w:rsidRPr="0057323D">
        <w:rPr>
          <w:sz w:val="28"/>
          <w:szCs w:val="28"/>
        </w:rPr>
        <w:t>2</w:t>
      </w:r>
      <w:r w:rsidRPr="00EA5CDF">
        <w:rPr>
          <w:sz w:val="28"/>
          <w:szCs w:val="28"/>
        </w:rPr>
        <w:t>», операции по учету и корректировке доходов на лицевом счете с признаком «04», включая печать выписок;</w:t>
      </w:r>
    </w:p>
    <w:p w:rsidR="00A01E9C" w:rsidRPr="00EA5CDF" w:rsidRDefault="00A01E9C" w:rsidP="00A01E9C">
      <w:pPr>
        <w:shd w:val="clear" w:color="auto" w:fill="FFFFFF"/>
        <w:ind w:firstLine="567"/>
        <w:jc w:val="both"/>
        <w:rPr>
          <w:sz w:val="28"/>
          <w:szCs w:val="28"/>
        </w:rPr>
      </w:pPr>
      <w:r w:rsidRPr="00EA5CDF">
        <w:rPr>
          <w:sz w:val="28"/>
          <w:szCs w:val="28"/>
        </w:rPr>
        <w:t>- вести учет исполнения бюджета Поселения в соответствии с нормативными документами по учету исполнения местных бюджетов и предоставления отчетности, составлять отчет и представлять в установленные сроки в представительный орган местного самоуправления Поселения;</w:t>
      </w:r>
    </w:p>
    <w:p w:rsidR="00A01E9C" w:rsidRPr="00EA5CDF" w:rsidRDefault="00A01E9C" w:rsidP="00A01E9C">
      <w:pPr>
        <w:shd w:val="clear" w:color="auto" w:fill="FFFFFF"/>
        <w:ind w:firstLine="567"/>
        <w:jc w:val="both"/>
        <w:rPr>
          <w:sz w:val="28"/>
          <w:szCs w:val="28"/>
        </w:rPr>
      </w:pPr>
      <w:r w:rsidRPr="00EA5CDF">
        <w:rPr>
          <w:sz w:val="28"/>
          <w:szCs w:val="28"/>
        </w:rPr>
        <w:t xml:space="preserve">- представлять в Финансовый орган заверенную представительным органом Поселения новую карточку </w:t>
      </w:r>
      <w:proofErr w:type="gramStart"/>
      <w:r w:rsidRPr="00EA5CDF">
        <w:rPr>
          <w:sz w:val="28"/>
          <w:szCs w:val="28"/>
        </w:rPr>
        <w:t>образцов подписей главы Администрации Поселения</w:t>
      </w:r>
      <w:proofErr w:type="gramEnd"/>
      <w:r w:rsidRPr="00EA5CDF">
        <w:rPr>
          <w:sz w:val="28"/>
          <w:szCs w:val="28"/>
        </w:rPr>
        <w:t xml:space="preserve"> и главного бухгалтера при увольнении или приеме на работу вместе с приказом о назначении на должность в трехдневный срок.</w:t>
      </w:r>
    </w:p>
    <w:p w:rsidR="00A01E9C" w:rsidRPr="00EA5CDF" w:rsidRDefault="00A01E9C" w:rsidP="00A01E9C">
      <w:pPr>
        <w:shd w:val="clear" w:color="auto" w:fill="FFFFFF"/>
        <w:ind w:firstLine="567"/>
        <w:jc w:val="both"/>
        <w:rPr>
          <w:sz w:val="28"/>
          <w:szCs w:val="28"/>
        </w:rPr>
      </w:pPr>
    </w:p>
    <w:p w:rsidR="00A01E9C" w:rsidRPr="00EA5CDF" w:rsidRDefault="00A01E9C" w:rsidP="00A01E9C">
      <w:pPr>
        <w:shd w:val="clear" w:color="auto" w:fill="FFFFFF"/>
        <w:ind w:firstLine="567"/>
        <w:jc w:val="center"/>
        <w:rPr>
          <w:b/>
          <w:sz w:val="28"/>
          <w:szCs w:val="28"/>
        </w:rPr>
      </w:pPr>
      <w:r w:rsidRPr="00EA5CDF">
        <w:rPr>
          <w:b/>
          <w:sz w:val="28"/>
          <w:szCs w:val="28"/>
        </w:rPr>
        <w:t>3. Финансовое обеспечение полномочий</w:t>
      </w:r>
    </w:p>
    <w:p w:rsidR="00A01E9C" w:rsidRPr="00EA5CDF" w:rsidRDefault="00A01E9C" w:rsidP="00A01E9C">
      <w:pPr>
        <w:shd w:val="clear" w:color="auto" w:fill="FFFFFF"/>
        <w:ind w:firstLine="567"/>
        <w:jc w:val="center"/>
        <w:rPr>
          <w:b/>
          <w:sz w:val="28"/>
          <w:szCs w:val="28"/>
        </w:rPr>
      </w:pPr>
    </w:p>
    <w:p w:rsidR="00A01E9C" w:rsidRPr="00EA5CDF" w:rsidRDefault="00A01E9C" w:rsidP="00A01E9C">
      <w:pPr>
        <w:ind w:firstLine="567"/>
        <w:jc w:val="both"/>
        <w:rPr>
          <w:sz w:val="28"/>
          <w:szCs w:val="28"/>
        </w:rPr>
      </w:pPr>
      <w:r w:rsidRPr="00EA5CDF">
        <w:rPr>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«Прохоровский район» Белгородской области. </w:t>
      </w:r>
    </w:p>
    <w:p w:rsidR="00A01E9C" w:rsidRPr="00EA5CDF" w:rsidRDefault="00A01E9C" w:rsidP="00A01E9C">
      <w:pPr>
        <w:ind w:firstLine="567"/>
        <w:jc w:val="both"/>
        <w:rPr>
          <w:sz w:val="28"/>
          <w:szCs w:val="28"/>
        </w:rPr>
      </w:pPr>
      <w:r w:rsidRPr="00EA5CDF">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A01E9C" w:rsidRPr="00EA5CDF" w:rsidRDefault="00A01E9C" w:rsidP="00A01E9C">
      <w:pPr>
        <w:ind w:firstLine="567"/>
        <w:jc w:val="both"/>
        <w:rPr>
          <w:sz w:val="28"/>
          <w:szCs w:val="28"/>
        </w:rPr>
      </w:pPr>
      <w:r w:rsidRPr="00EA5CDF">
        <w:rPr>
          <w:sz w:val="28"/>
          <w:szCs w:val="28"/>
        </w:rPr>
        <w:t>3.3. В случае нецелевого использования, финансовые средства (межбюджетные трансферты) подлежат возврату в бюджет Поселения.</w:t>
      </w:r>
    </w:p>
    <w:p w:rsidR="00A01E9C" w:rsidRPr="00EA5CDF" w:rsidRDefault="00A01E9C" w:rsidP="00A01E9C">
      <w:pPr>
        <w:spacing w:line="254" w:lineRule="auto"/>
        <w:ind w:firstLine="567"/>
        <w:jc w:val="both"/>
        <w:rPr>
          <w:sz w:val="28"/>
          <w:szCs w:val="28"/>
        </w:rPr>
      </w:pPr>
      <w:r w:rsidRPr="00EA5CDF">
        <w:rPr>
          <w:sz w:val="28"/>
          <w:szCs w:val="28"/>
        </w:rPr>
        <w:t>3.4. Объем межбюджетных трансфертов, предоставляемых на осуществление передаваемых полномочий Администрации района</w:t>
      </w:r>
      <w:r>
        <w:rPr>
          <w:sz w:val="28"/>
          <w:szCs w:val="28"/>
        </w:rPr>
        <w:t>,</w:t>
      </w:r>
      <w:r w:rsidRPr="00EA5CDF">
        <w:rPr>
          <w:sz w:val="28"/>
          <w:szCs w:val="28"/>
        </w:rPr>
        <w:t xml:space="preserve"> составляет в 20</w:t>
      </w:r>
      <w:r w:rsidRPr="00AC70BD">
        <w:rPr>
          <w:sz w:val="28"/>
          <w:szCs w:val="28"/>
        </w:rPr>
        <w:t>2</w:t>
      </w:r>
      <w:r w:rsidRPr="0057323D">
        <w:rPr>
          <w:sz w:val="28"/>
          <w:szCs w:val="28"/>
        </w:rPr>
        <w:t>5</w:t>
      </w:r>
      <w:r w:rsidRPr="00EA5CDF">
        <w:rPr>
          <w:sz w:val="28"/>
          <w:szCs w:val="28"/>
        </w:rPr>
        <w:t xml:space="preserve"> году </w:t>
      </w:r>
      <w:r w:rsidRPr="0057323D">
        <w:rPr>
          <w:sz w:val="28"/>
          <w:szCs w:val="28"/>
        </w:rPr>
        <w:t>4</w:t>
      </w:r>
      <w:r w:rsidRPr="00AC70BD">
        <w:rPr>
          <w:sz w:val="28"/>
          <w:szCs w:val="28"/>
        </w:rPr>
        <w:t>00</w:t>
      </w:r>
      <w:r w:rsidRPr="00EA5CDF">
        <w:rPr>
          <w:sz w:val="28"/>
          <w:szCs w:val="28"/>
        </w:rPr>
        <w:t xml:space="preserve"> рублей, согласно приложению </w:t>
      </w:r>
      <w:r>
        <w:rPr>
          <w:sz w:val="28"/>
          <w:szCs w:val="28"/>
        </w:rPr>
        <w:t>№</w:t>
      </w:r>
      <w:r w:rsidRPr="0057323D">
        <w:rPr>
          <w:sz w:val="28"/>
          <w:szCs w:val="28"/>
        </w:rPr>
        <w:t>3</w:t>
      </w:r>
      <w:r w:rsidRPr="00EA5CDF">
        <w:rPr>
          <w:sz w:val="28"/>
          <w:szCs w:val="28"/>
        </w:rPr>
        <w:t xml:space="preserve"> к Соглашению.</w:t>
      </w:r>
    </w:p>
    <w:p w:rsidR="00A01E9C" w:rsidRPr="00EA5CDF" w:rsidRDefault="00A01E9C" w:rsidP="00A01E9C">
      <w:pPr>
        <w:shd w:val="clear" w:color="auto" w:fill="FFFFFF"/>
        <w:ind w:firstLine="567"/>
        <w:jc w:val="both"/>
        <w:rPr>
          <w:sz w:val="28"/>
          <w:szCs w:val="28"/>
        </w:rPr>
      </w:pPr>
    </w:p>
    <w:p w:rsidR="00A01E9C" w:rsidRPr="00EA5CDF" w:rsidRDefault="00A01E9C" w:rsidP="00A01E9C">
      <w:pPr>
        <w:shd w:val="clear" w:color="auto" w:fill="FFFFFF"/>
        <w:ind w:firstLine="567"/>
        <w:jc w:val="center"/>
        <w:rPr>
          <w:b/>
          <w:sz w:val="28"/>
          <w:szCs w:val="28"/>
        </w:rPr>
      </w:pPr>
      <w:r w:rsidRPr="00EA5CDF">
        <w:rPr>
          <w:b/>
          <w:sz w:val="28"/>
          <w:szCs w:val="28"/>
        </w:rPr>
        <w:t>4. Срок действия соглашения</w:t>
      </w:r>
    </w:p>
    <w:p w:rsidR="00A01E9C" w:rsidRPr="00EA5CDF" w:rsidRDefault="00A01E9C" w:rsidP="00A01E9C">
      <w:pPr>
        <w:shd w:val="clear" w:color="auto" w:fill="FFFFFF"/>
        <w:ind w:firstLine="567"/>
        <w:jc w:val="center"/>
        <w:rPr>
          <w:b/>
          <w:sz w:val="28"/>
          <w:szCs w:val="28"/>
        </w:rPr>
      </w:pPr>
    </w:p>
    <w:p w:rsidR="00A01E9C" w:rsidRPr="00EA5CDF" w:rsidRDefault="00A01E9C" w:rsidP="00A01E9C">
      <w:pPr>
        <w:shd w:val="clear" w:color="auto" w:fill="FFFFFF"/>
        <w:ind w:firstLine="567"/>
        <w:jc w:val="both"/>
        <w:rPr>
          <w:color w:val="000000"/>
          <w:sz w:val="28"/>
          <w:szCs w:val="28"/>
        </w:rPr>
      </w:pPr>
      <w:r w:rsidRPr="00EA5CDF">
        <w:rPr>
          <w:color w:val="000000"/>
          <w:sz w:val="28"/>
          <w:szCs w:val="28"/>
        </w:rPr>
        <w:t xml:space="preserve">4.1. Настоящее Соглашение заключено на срок </w:t>
      </w:r>
      <w:r>
        <w:rPr>
          <w:color w:val="000000"/>
          <w:sz w:val="28"/>
          <w:szCs w:val="28"/>
        </w:rPr>
        <w:t>один</w:t>
      </w:r>
      <w:r w:rsidRPr="00EA5CDF">
        <w:rPr>
          <w:color w:val="000000"/>
          <w:sz w:val="28"/>
          <w:szCs w:val="28"/>
        </w:rPr>
        <w:t xml:space="preserve"> год и действует с 1 января 20</w:t>
      </w:r>
      <w:r w:rsidRPr="00AC70BD">
        <w:rPr>
          <w:color w:val="000000"/>
          <w:sz w:val="28"/>
          <w:szCs w:val="28"/>
        </w:rPr>
        <w:t>2</w:t>
      </w:r>
      <w:r>
        <w:rPr>
          <w:color w:val="000000"/>
          <w:sz w:val="28"/>
          <w:szCs w:val="28"/>
        </w:rPr>
        <w:t>5</w:t>
      </w:r>
      <w:r w:rsidRPr="00EA5CDF">
        <w:rPr>
          <w:color w:val="000000"/>
          <w:sz w:val="28"/>
          <w:szCs w:val="28"/>
        </w:rPr>
        <w:t>.</w:t>
      </w:r>
    </w:p>
    <w:p w:rsidR="00A01E9C" w:rsidRPr="00EA5CDF" w:rsidRDefault="00A01E9C" w:rsidP="00A01E9C">
      <w:pPr>
        <w:shd w:val="clear" w:color="auto" w:fill="FFFFFF"/>
        <w:ind w:firstLine="567"/>
        <w:jc w:val="both"/>
        <w:rPr>
          <w:color w:val="000000"/>
          <w:sz w:val="28"/>
          <w:szCs w:val="28"/>
        </w:rPr>
      </w:pPr>
      <w:r w:rsidRPr="00EA5CDF">
        <w:rPr>
          <w:color w:val="000000"/>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A01E9C" w:rsidRPr="00EA5CDF" w:rsidRDefault="00A01E9C" w:rsidP="00A01E9C">
      <w:pPr>
        <w:shd w:val="clear" w:color="auto" w:fill="FFFFFF"/>
        <w:ind w:firstLine="567"/>
        <w:jc w:val="both"/>
        <w:rPr>
          <w:color w:val="000000"/>
          <w:sz w:val="28"/>
          <w:szCs w:val="28"/>
        </w:rPr>
      </w:pPr>
    </w:p>
    <w:p w:rsidR="00A01E9C" w:rsidRPr="00EA5CDF" w:rsidRDefault="00A01E9C" w:rsidP="00A01E9C">
      <w:pPr>
        <w:keepNext/>
        <w:shd w:val="clear" w:color="auto" w:fill="FFFFFF"/>
        <w:ind w:left="709" w:firstLine="567"/>
        <w:jc w:val="center"/>
        <w:rPr>
          <w:b/>
          <w:color w:val="000000"/>
          <w:spacing w:val="-2"/>
          <w:sz w:val="28"/>
          <w:szCs w:val="28"/>
        </w:rPr>
      </w:pPr>
      <w:r w:rsidRPr="00EA5CDF">
        <w:rPr>
          <w:b/>
          <w:color w:val="000000"/>
          <w:spacing w:val="-2"/>
          <w:sz w:val="28"/>
          <w:szCs w:val="28"/>
        </w:rPr>
        <w:t>5. Ответственность сторон</w:t>
      </w:r>
    </w:p>
    <w:p w:rsidR="00A01E9C" w:rsidRPr="00EA5CDF" w:rsidRDefault="00A01E9C" w:rsidP="00A01E9C">
      <w:pPr>
        <w:keepNext/>
        <w:shd w:val="clear" w:color="auto" w:fill="FFFFFF"/>
        <w:ind w:left="709" w:firstLine="567"/>
        <w:jc w:val="center"/>
        <w:rPr>
          <w:b/>
          <w:color w:val="000000"/>
          <w:spacing w:val="-2"/>
          <w:sz w:val="28"/>
          <w:szCs w:val="28"/>
        </w:rPr>
      </w:pPr>
    </w:p>
    <w:p w:rsidR="00A01E9C" w:rsidRPr="00EA5CDF" w:rsidRDefault="00A01E9C" w:rsidP="00A01E9C">
      <w:pPr>
        <w:shd w:val="clear" w:color="auto" w:fill="FFFFFF"/>
        <w:ind w:firstLine="567"/>
        <w:jc w:val="both"/>
        <w:rPr>
          <w:color w:val="000000"/>
          <w:sz w:val="28"/>
          <w:szCs w:val="28"/>
        </w:rPr>
      </w:pPr>
      <w:r w:rsidRPr="00EA5CDF">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A01E9C" w:rsidRPr="00EA5CDF" w:rsidRDefault="00A01E9C" w:rsidP="00A01E9C">
      <w:pPr>
        <w:shd w:val="clear" w:color="auto" w:fill="FFFFFF"/>
        <w:ind w:firstLine="567"/>
        <w:jc w:val="both"/>
        <w:rPr>
          <w:color w:val="000000"/>
          <w:sz w:val="28"/>
          <w:szCs w:val="28"/>
        </w:rPr>
      </w:pPr>
      <w:r w:rsidRPr="00EA5CDF">
        <w:rPr>
          <w:color w:val="000000"/>
          <w:sz w:val="28"/>
          <w:szCs w:val="28"/>
        </w:rPr>
        <w:t>5.2. В случае неисполнения (не надлежащего исполнения) финансовым органом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A01E9C" w:rsidRPr="00EA5CDF" w:rsidRDefault="00A01E9C" w:rsidP="00A01E9C">
      <w:pPr>
        <w:shd w:val="clear" w:color="auto" w:fill="FFFFFF"/>
        <w:ind w:firstLine="567"/>
        <w:jc w:val="both"/>
        <w:rPr>
          <w:sz w:val="28"/>
          <w:szCs w:val="28"/>
        </w:rPr>
      </w:pPr>
      <w:r w:rsidRPr="00EA5CDF">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A01E9C" w:rsidRPr="00EA5CDF" w:rsidRDefault="00A01E9C" w:rsidP="00A01E9C">
      <w:pPr>
        <w:shd w:val="clear" w:color="auto" w:fill="FFFFFF"/>
        <w:ind w:firstLine="567"/>
        <w:jc w:val="center"/>
        <w:rPr>
          <w:color w:val="000000"/>
          <w:sz w:val="28"/>
          <w:szCs w:val="28"/>
        </w:rPr>
      </w:pPr>
    </w:p>
    <w:p w:rsidR="00A01E9C" w:rsidRPr="00EA5CDF" w:rsidRDefault="00A01E9C" w:rsidP="00A01E9C">
      <w:pPr>
        <w:keepNext/>
        <w:shd w:val="clear" w:color="auto" w:fill="FFFFFF"/>
        <w:ind w:left="709"/>
        <w:jc w:val="center"/>
        <w:rPr>
          <w:b/>
          <w:color w:val="000000"/>
          <w:spacing w:val="-2"/>
          <w:sz w:val="28"/>
          <w:szCs w:val="28"/>
        </w:rPr>
      </w:pPr>
      <w:r w:rsidRPr="00EA5CDF">
        <w:rPr>
          <w:b/>
          <w:color w:val="000000"/>
          <w:spacing w:val="-2"/>
          <w:sz w:val="28"/>
          <w:szCs w:val="28"/>
        </w:rPr>
        <w:t>6. Заключительные положения соглашения</w:t>
      </w:r>
    </w:p>
    <w:p w:rsidR="00A01E9C" w:rsidRPr="00EA5CDF" w:rsidRDefault="00A01E9C" w:rsidP="00A01E9C">
      <w:pPr>
        <w:keepNext/>
        <w:shd w:val="clear" w:color="auto" w:fill="FFFFFF"/>
        <w:ind w:left="709"/>
        <w:jc w:val="center"/>
        <w:rPr>
          <w:b/>
          <w:color w:val="000000"/>
          <w:spacing w:val="-2"/>
          <w:sz w:val="28"/>
          <w:szCs w:val="28"/>
        </w:rPr>
      </w:pPr>
    </w:p>
    <w:p w:rsidR="00A01E9C" w:rsidRPr="00EA5CDF" w:rsidRDefault="00A01E9C" w:rsidP="00A01E9C">
      <w:pPr>
        <w:shd w:val="clear" w:color="auto" w:fill="FFFFFF"/>
        <w:ind w:firstLine="709"/>
        <w:jc w:val="both"/>
        <w:rPr>
          <w:color w:val="000000"/>
          <w:sz w:val="28"/>
          <w:szCs w:val="28"/>
        </w:rPr>
      </w:pPr>
      <w:r w:rsidRPr="00EA5CDF">
        <w:rPr>
          <w:color w:val="000000"/>
          <w:sz w:val="28"/>
          <w:szCs w:val="28"/>
        </w:rPr>
        <w:t>6.1. Настоящее Соглашение вступает в силу с момента его подписания обеими Сторонами.</w:t>
      </w:r>
    </w:p>
    <w:p w:rsidR="00A01E9C" w:rsidRPr="00EA5CDF" w:rsidRDefault="00A01E9C" w:rsidP="00A01E9C">
      <w:pPr>
        <w:shd w:val="clear" w:color="auto" w:fill="FFFFFF"/>
        <w:ind w:firstLine="709"/>
        <w:jc w:val="both"/>
        <w:rPr>
          <w:color w:val="000000"/>
          <w:sz w:val="28"/>
          <w:szCs w:val="28"/>
        </w:rPr>
      </w:pPr>
      <w:r w:rsidRPr="00EA5CDF">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A01E9C" w:rsidRPr="00EA5CDF" w:rsidRDefault="00A01E9C" w:rsidP="00A01E9C">
      <w:pPr>
        <w:shd w:val="clear" w:color="auto" w:fill="FFFFFF"/>
        <w:ind w:firstLine="708"/>
        <w:jc w:val="both"/>
        <w:rPr>
          <w:color w:val="000000"/>
          <w:sz w:val="28"/>
          <w:szCs w:val="28"/>
        </w:rPr>
      </w:pPr>
      <w:r w:rsidRPr="00EA5CDF">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A01E9C" w:rsidRPr="00EA5CDF" w:rsidRDefault="00A01E9C" w:rsidP="00A01E9C">
      <w:pPr>
        <w:shd w:val="clear" w:color="auto" w:fill="FFFFFF"/>
        <w:ind w:firstLine="720"/>
        <w:jc w:val="both"/>
        <w:rPr>
          <w:color w:val="000000"/>
          <w:sz w:val="28"/>
          <w:szCs w:val="28"/>
        </w:rPr>
      </w:pPr>
      <w:r w:rsidRPr="00EA5CDF">
        <w:rPr>
          <w:color w:val="000000"/>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A01E9C" w:rsidRPr="00EA5CDF" w:rsidRDefault="00A01E9C" w:rsidP="00A01E9C">
      <w:pPr>
        <w:shd w:val="clear" w:color="auto" w:fill="FFFFFF"/>
        <w:ind w:firstLine="720"/>
        <w:jc w:val="both"/>
        <w:rPr>
          <w:color w:val="000000"/>
          <w:sz w:val="28"/>
          <w:szCs w:val="28"/>
        </w:rPr>
      </w:pPr>
      <w:r w:rsidRPr="00EA5CDF">
        <w:rPr>
          <w:color w:val="000000"/>
          <w:sz w:val="28"/>
          <w:szCs w:val="28"/>
        </w:rPr>
        <w:t xml:space="preserve">6.5. При прекращении действия Соглашения Администрация района обеспечивает возврат в бюджет поселения определенную в соответствии с </w:t>
      </w:r>
      <w:r w:rsidRPr="00EA5CDF">
        <w:rPr>
          <w:color w:val="000000"/>
          <w:sz w:val="28"/>
          <w:szCs w:val="28"/>
        </w:rPr>
        <w:lastRenderedPageBreak/>
        <w:t>настоящим Соглашением часть объема межбюджетных трансфертов, приходящуюся на не проведенные мероприятия.</w:t>
      </w:r>
    </w:p>
    <w:p w:rsidR="00A01E9C" w:rsidRPr="00EA5CDF" w:rsidRDefault="00A01E9C" w:rsidP="00A01E9C">
      <w:pPr>
        <w:shd w:val="clear" w:color="auto" w:fill="FFFFFF"/>
        <w:ind w:firstLine="720"/>
        <w:jc w:val="both"/>
        <w:rPr>
          <w:color w:val="000000"/>
          <w:sz w:val="28"/>
          <w:szCs w:val="28"/>
        </w:rPr>
      </w:pPr>
      <w:r w:rsidRPr="00EA5CDF">
        <w:rPr>
          <w:color w:val="000000"/>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A01E9C" w:rsidRPr="00EA5CDF" w:rsidRDefault="00A01E9C" w:rsidP="00A01E9C">
      <w:pPr>
        <w:shd w:val="clear" w:color="auto" w:fill="FFFFFF"/>
        <w:ind w:firstLine="720"/>
        <w:jc w:val="both"/>
        <w:rPr>
          <w:color w:val="000000"/>
          <w:sz w:val="28"/>
          <w:szCs w:val="28"/>
        </w:rPr>
      </w:pPr>
      <w:r w:rsidRPr="00EA5CDF">
        <w:rPr>
          <w:color w:val="000000"/>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A01E9C" w:rsidRPr="00EA5CDF" w:rsidRDefault="00A01E9C" w:rsidP="00A01E9C">
      <w:pPr>
        <w:keepNext/>
        <w:shd w:val="clear" w:color="auto" w:fill="FFFFFF"/>
        <w:ind w:left="709"/>
        <w:jc w:val="center"/>
        <w:rPr>
          <w:b/>
          <w:color w:val="000000"/>
          <w:spacing w:val="-2"/>
          <w:sz w:val="28"/>
          <w:szCs w:val="28"/>
        </w:rPr>
      </w:pPr>
    </w:p>
    <w:p w:rsidR="00A01E9C" w:rsidRPr="00EA5CDF" w:rsidRDefault="00A01E9C" w:rsidP="00A01E9C">
      <w:pPr>
        <w:keepNext/>
        <w:shd w:val="clear" w:color="auto" w:fill="FFFFFF"/>
        <w:ind w:left="709"/>
        <w:jc w:val="center"/>
        <w:rPr>
          <w:b/>
          <w:color w:val="000000"/>
          <w:spacing w:val="-2"/>
          <w:sz w:val="28"/>
          <w:szCs w:val="28"/>
        </w:rPr>
      </w:pPr>
      <w:r w:rsidRPr="00EA5CDF">
        <w:rPr>
          <w:b/>
          <w:color w:val="000000"/>
          <w:spacing w:val="-2"/>
          <w:sz w:val="28"/>
          <w:szCs w:val="28"/>
        </w:rPr>
        <w:t>7. Реквизиты и подписи сторон</w:t>
      </w:r>
    </w:p>
    <w:p w:rsidR="00873B84" w:rsidRPr="00EA5CDF" w:rsidRDefault="00873B84" w:rsidP="00873B84">
      <w:pPr>
        <w:keepNext/>
        <w:shd w:val="clear" w:color="auto" w:fill="FFFFFF"/>
        <w:ind w:left="709"/>
        <w:jc w:val="center"/>
        <w:rPr>
          <w:b/>
          <w:color w:val="000000"/>
          <w:spacing w:val="-2"/>
          <w:sz w:val="28"/>
          <w:szCs w:val="28"/>
        </w:rPr>
      </w:pPr>
    </w:p>
    <w:tbl>
      <w:tblPr>
        <w:tblW w:w="0" w:type="auto"/>
        <w:tblLook w:val="00A0"/>
      </w:tblPr>
      <w:tblGrid>
        <w:gridCol w:w="2392"/>
        <w:gridCol w:w="2393"/>
        <w:gridCol w:w="2596"/>
        <w:gridCol w:w="2393"/>
      </w:tblGrid>
      <w:tr w:rsidR="007F2FBB" w:rsidRPr="00EA5CDF" w:rsidTr="007C6C49">
        <w:trPr>
          <w:cantSplit/>
        </w:trPr>
        <w:tc>
          <w:tcPr>
            <w:tcW w:w="4785" w:type="dxa"/>
            <w:gridSpan w:val="2"/>
          </w:tcPr>
          <w:p w:rsidR="00873B84" w:rsidRPr="00EA5CDF" w:rsidRDefault="00873B84" w:rsidP="007C6C49">
            <w:pPr>
              <w:rPr>
                <w:b/>
                <w:bCs/>
                <w:sz w:val="28"/>
                <w:szCs w:val="28"/>
              </w:rPr>
            </w:pPr>
            <w:r w:rsidRPr="00EA5CDF">
              <w:rPr>
                <w:b/>
                <w:bCs/>
                <w:sz w:val="28"/>
                <w:szCs w:val="28"/>
              </w:rPr>
              <w:t>Администрация муниципального района «Прохоровский район»</w:t>
            </w:r>
          </w:p>
          <w:p w:rsidR="00873B84" w:rsidRPr="00EA5CDF" w:rsidRDefault="00873B84" w:rsidP="007C6C49">
            <w:pPr>
              <w:rPr>
                <w:bCs/>
                <w:sz w:val="28"/>
                <w:szCs w:val="28"/>
              </w:rPr>
            </w:pPr>
            <w:r w:rsidRPr="00EA5CDF">
              <w:rPr>
                <w:bCs/>
                <w:sz w:val="28"/>
                <w:szCs w:val="28"/>
              </w:rPr>
              <w:t>309000, Белгородская область,</w:t>
            </w:r>
          </w:p>
          <w:p w:rsidR="00873B84" w:rsidRPr="00EA5CDF" w:rsidRDefault="00873B84" w:rsidP="007C6C49">
            <w:pPr>
              <w:rPr>
                <w:bCs/>
                <w:sz w:val="28"/>
                <w:szCs w:val="28"/>
              </w:rPr>
            </w:pPr>
            <w:r w:rsidRPr="00EA5CDF">
              <w:rPr>
                <w:bCs/>
                <w:sz w:val="28"/>
                <w:szCs w:val="28"/>
              </w:rPr>
              <w:t xml:space="preserve"> п. Прохоровка, ул. Советская,162  </w:t>
            </w:r>
          </w:p>
          <w:p w:rsidR="00873B84" w:rsidRPr="00EA5CDF" w:rsidRDefault="00873B84" w:rsidP="007C6C49">
            <w:pPr>
              <w:rPr>
                <w:b/>
                <w:bCs/>
                <w:sz w:val="28"/>
                <w:szCs w:val="28"/>
              </w:rPr>
            </w:pPr>
          </w:p>
          <w:p w:rsidR="00873B84" w:rsidRPr="00EA5CDF" w:rsidRDefault="00873B84" w:rsidP="007C6C49">
            <w:pPr>
              <w:rPr>
                <w:b/>
                <w:bCs/>
                <w:sz w:val="28"/>
                <w:szCs w:val="28"/>
              </w:rPr>
            </w:pPr>
          </w:p>
        </w:tc>
        <w:tc>
          <w:tcPr>
            <w:tcW w:w="4989" w:type="dxa"/>
            <w:gridSpan w:val="2"/>
          </w:tcPr>
          <w:p w:rsidR="00873B84" w:rsidRPr="00EA5CDF" w:rsidRDefault="00873B84" w:rsidP="007C6C49">
            <w:pPr>
              <w:rPr>
                <w:b/>
                <w:sz w:val="28"/>
                <w:szCs w:val="28"/>
              </w:rPr>
            </w:pPr>
            <w:r w:rsidRPr="00EA5CDF">
              <w:rPr>
                <w:b/>
                <w:sz w:val="28"/>
                <w:szCs w:val="28"/>
              </w:rPr>
              <w:t xml:space="preserve">Администрация </w:t>
            </w:r>
            <w:r>
              <w:rPr>
                <w:b/>
                <w:sz w:val="28"/>
                <w:szCs w:val="28"/>
              </w:rPr>
              <w:t>____________</w:t>
            </w:r>
            <w:r w:rsidR="007F2FBB">
              <w:rPr>
                <w:b/>
                <w:sz w:val="28"/>
                <w:szCs w:val="28"/>
              </w:rPr>
              <w:t>__</w:t>
            </w:r>
            <w:r>
              <w:rPr>
                <w:b/>
                <w:sz w:val="28"/>
                <w:szCs w:val="28"/>
              </w:rPr>
              <w:t>__</w:t>
            </w:r>
            <w:r w:rsidR="007F2FBB">
              <w:rPr>
                <w:b/>
                <w:sz w:val="28"/>
                <w:szCs w:val="28"/>
              </w:rPr>
              <w:t xml:space="preserve"> </w:t>
            </w:r>
            <w:r w:rsidRPr="00EA5CDF">
              <w:rPr>
                <w:b/>
                <w:sz w:val="28"/>
                <w:szCs w:val="28"/>
              </w:rPr>
              <w:t xml:space="preserve">поселения </w:t>
            </w:r>
            <w:r w:rsidR="007F2FBB">
              <w:rPr>
                <w:b/>
                <w:sz w:val="28"/>
                <w:szCs w:val="28"/>
              </w:rPr>
              <w:t>м</w:t>
            </w:r>
            <w:r w:rsidRPr="00EA5CDF">
              <w:rPr>
                <w:b/>
                <w:sz w:val="28"/>
                <w:szCs w:val="28"/>
              </w:rPr>
              <w:t>униципального района «Прохоровский район» Белгородской области</w:t>
            </w:r>
          </w:p>
          <w:p w:rsidR="00873B84" w:rsidRDefault="007F2FBB" w:rsidP="007C6C49">
            <w:pPr>
              <w:rPr>
                <w:sz w:val="28"/>
                <w:szCs w:val="28"/>
              </w:rPr>
            </w:pPr>
            <w:r>
              <w:rPr>
                <w:sz w:val="28"/>
                <w:szCs w:val="28"/>
              </w:rPr>
              <w:t>_________________________________</w:t>
            </w:r>
          </w:p>
          <w:p w:rsidR="007F2FBB" w:rsidRDefault="007F2FBB" w:rsidP="007C6C49">
            <w:pPr>
              <w:rPr>
                <w:sz w:val="28"/>
                <w:szCs w:val="28"/>
              </w:rPr>
            </w:pPr>
            <w:r>
              <w:rPr>
                <w:sz w:val="28"/>
                <w:szCs w:val="28"/>
              </w:rPr>
              <w:t>_________________________________</w:t>
            </w:r>
          </w:p>
          <w:p w:rsidR="00873B84" w:rsidRPr="00EA5CDF" w:rsidRDefault="00873B84" w:rsidP="007C6C49">
            <w:pPr>
              <w:rPr>
                <w:sz w:val="28"/>
                <w:szCs w:val="28"/>
              </w:rPr>
            </w:pPr>
          </w:p>
        </w:tc>
      </w:tr>
      <w:tr w:rsidR="007F2FBB" w:rsidRPr="00EA5CDF" w:rsidTr="007C6C49">
        <w:trPr>
          <w:cantSplit/>
          <w:trHeight w:val="226"/>
        </w:trPr>
        <w:tc>
          <w:tcPr>
            <w:tcW w:w="2392" w:type="dxa"/>
            <w:tcBorders>
              <w:bottom w:val="single" w:sz="4" w:space="0" w:color="auto"/>
            </w:tcBorders>
          </w:tcPr>
          <w:p w:rsidR="00873B84" w:rsidRPr="00EA5CDF" w:rsidRDefault="00873B84" w:rsidP="007C6C49">
            <w:pPr>
              <w:pStyle w:val="ConsPlusNormal"/>
              <w:ind w:firstLine="0"/>
              <w:jc w:val="both"/>
              <w:rPr>
                <w:rFonts w:ascii="Times New Roman" w:hAnsi="Times New Roman"/>
                <w:sz w:val="28"/>
                <w:szCs w:val="28"/>
              </w:rPr>
            </w:pPr>
          </w:p>
        </w:tc>
        <w:tc>
          <w:tcPr>
            <w:tcW w:w="2393" w:type="dxa"/>
          </w:tcPr>
          <w:p w:rsidR="00873B84" w:rsidRPr="00EA5CDF" w:rsidRDefault="00873B84" w:rsidP="007C6C49">
            <w:pPr>
              <w:pStyle w:val="ConsPlusNormal"/>
              <w:ind w:firstLine="0"/>
              <w:jc w:val="both"/>
              <w:rPr>
                <w:rFonts w:ascii="Times New Roman" w:hAnsi="Times New Roman"/>
                <w:b/>
                <w:sz w:val="28"/>
                <w:szCs w:val="28"/>
              </w:rPr>
            </w:pPr>
            <w:r w:rsidRPr="00EA5CDF">
              <w:rPr>
                <w:rFonts w:ascii="Times New Roman" w:hAnsi="Times New Roman"/>
                <w:b/>
                <w:sz w:val="28"/>
                <w:szCs w:val="28"/>
              </w:rPr>
              <w:t>С.М. Канищев</w:t>
            </w:r>
          </w:p>
        </w:tc>
        <w:tc>
          <w:tcPr>
            <w:tcW w:w="2596" w:type="dxa"/>
          </w:tcPr>
          <w:p w:rsidR="00873B84" w:rsidRPr="00EA5CDF" w:rsidRDefault="00873B84" w:rsidP="007C6C49">
            <w:pPr>
              <w:pStyle w:val="ConsPlusNormal"/>
              <w:ind w:firstLine="0"/>
              <w:jc w:val="both"/>
              <w:rPr>
                <w:rFonts w:ascii="Times New Roman" w:hAnsi="Times New Roman"/>
                <w:b/>
                <w:sz w:val="28"/>
                <w:szCs w:val="28"/>
              </w:rPr>
            </w:pPr>
            <w:r w:rsidRPr="00EA5CDF">
              <w:rPr>
                <w:rFonts w:ascii="Times New Roman" w:hAnsi="Times New Roman"/>
                <w:b/>
                <w:sz w:val="28"/>
                <w:szCs w:val="28"/>
              </w:rPr>
              <w:t>_______________</w:t>
            </w:r>
          </w:p>
        </w:tc>
        <w:tc>
          <w:tcPr>
            <w:tcW w:w="2393" w:type="dxa"/>
          </w:tcPr>
          <w:p w:rsidR="00873B84" w:rsidRPr="00EA5CDF" w:rsidRDefault="007F2FBB" w:rsidP="007C6C49">
            <w:pPr>
              <w:pStyle w:val="ConsPlusNonformat"/>
              <w:rPr>
                <w:rFonts w:ascii="Times New Roman" w:hAnsi="Times New Roman" w:cs="Times New Roman"/>
                <w:b/>
                <w:sz w:val="28"/>
                <w:szCs w:val="28"/>
              </w:rPr>
            </w:pPr>
            <w:r>
              <w:rPr>
                <w:rFonts w:ascii="Times New Roman" w:hAnsi="Times New Roman" w:cs="Times New Roman"/>
                <w:b/>
                <w:sz w:val="28"/>
                <w:szCs w:val="28"/>
              </w:rPr>
              <w:t>__________</w:t>
            </w:r>
          </w:p>
        </w:tc>
      </w:tr>
      <w:tr w:rsidR="007F2FBB" w:rsidRPr="00EA5CDF" w:rsidTr="007C6C49">
        <w:trPr>
          <w:cantSplit/>
        </w:trPr>
        <w:tc>
          <w:tcPr>
            <w:tcW w:w="4785" w:type="dxa"/>
            <w:gridSpan w:val="2"/>
          </w:tcPr>
          <w:p w:rsidR="00873B84" w:rsidRPr="00EA5CDF" w:rsidRDefault="00873B84" w:rsidP="007C6C49">
            <w:pPr>
              <w:pStyle w:val="ConsPlusNormal"/>
              <w:jc w:val="both"/>
              <w:rPr>
                <w:rFonts w:ascii="Times New Roman" w:hAnsi="Times New Roman"/>
                <w:sz w:val="28"/>
                <w:szCs w:val="28"/>
              </w:rPr>
            </w:pPr>
          </w:p>
          <w:p w:rsidR="00873B84" w:rsidRPr="00EA5CDF" w:rsidRDefault="00873B84" w:rsidP="0052047B">
            <w:pPr>
              <w:pStyle w:val="ConsPlusNormal"/>
              <w:ind w:firstLine="0"/>
              <w:jc w:val="both"/>
              <w:rPr>
                <w:rFonts w:ascii="Times New Roman" w:hAnsi="Times New Roman"/>
                <w:sz w:val="28"/>
                <w:szCs w:val="28"/>
              </w:rPr>
            </w:pPr>
            <w:r w:rsidRPr="00EA5CDF">
              <w:rPr>
                <w:rFonts w:ascii="Times New Roman" w:hAnsi="Times New Roman"/>
                <w:sz w:val="28"/>
                <w:szCs w:val="28"/>
              </w:rPr>
              <w:t>« ____ » ____________ 20</w:t>
            </w:r>
            <w:r w:rsidR="0052047B">
              <w:rPr>
                <w:rFonts w:ascii="Times New Roman" w:hAnsi="Times New Roman"/>
                <w:sz w:val="28"/>
                <w:szCs w:val="28"/>
              </w:rPr>
              <w:t>2</w:t>
            </w:r>
            <w:r w:rsidRPr="00EA5CDF">
              <w:rPr>
                <w:rFonts w:ascii="Times New Roman" w:hAnsi="Times New Roman"/>
                <w:sz w:val="28"/>
                <w:szCs w:val="28"/>
              </w:rPr>
              <w:t>___ г.</w:t>
            </w:r>
          </w:p>
        </w:tc>
        <w:tc>
          <w:tcPr>
            <w:tcW w:w="4989" w:type="dxa"/>
            <w:gridSpan w:val="2"/>
          </w:tcPr>
          <w:p w:rsidR="00873B84" w:rsidRPr="00EA5CDF" w:rsidRDefault="00873B84" w:rsidP="007C6C49">
            <w:pPr>
              <w:pStyle w:val="ConsPlusNonformat"/>
              <w:rPr>
                <w:rFonts w:ascii="Times New Roman" w:hAnsi="Times New Roman" w:cs="Times New Roman"/>
                <w:sz w:val="28"/>
                <w:szCs w:val="28"/>
              </w:rPr>
            </w:pPr>
          </w:p>
          <w:p w:rsidR="00873B84" w:rsidRPr="00EA5CDF" w:rsidRDefault="00873B84" w:rsidP="0052047B">
            <w:pPr>
              <w:pStyle w:val="ConsPlusNonformat"/>
              <w:rPr>
                <w:rFonts w:ascii="Times New Roman" w:hAnsi="Times New Roman" w:cs="Times New Roman"/>
                <w:sz w:val="28"/>
                <w:szCs w:val="28"/>
              </w:rPr>
            </w:pPr>
            <w:r w:rsidRPr="00EA5CDF">
              <w:rPr>
                <w:rFonts w:ascii="Times New Roman" w:hAnsi="Times New Roman" w:cs="Times New Roman"/>
                <w:sz w:val="28"/>
                <w:szCs w:val="28"/>
              </w:rPr>
              <w:t>« ____ » _____________ 20</w:t>
            </w:r>
            <w:r w:rsidR="0052047B">
              <w:rPr>
                <w:rFonts w:ascii="Times New Roman" w:hAnsi="Times New Roman" w:cs="Times New Roman"/>
                <w:sz w:val="28"/>
                <w:szCs w:val="28"/>
              </w:rPr>
              <w:t>2</w:t>
            </w:r>
            <w:r w:rsidRPr="00EA5CDF">
              <w:rPr>
                <w:rFonts w:ascii="Times New Roman" w:hAnsi="Times New Roman" w:cs="Times New Roman"/>
                <w:sz w:val="28"/>
                <w:szCs w:val="28"/>
              </w:rPr>
              <w:t>___ г.</w:t>
            </w:r>
          </w:p>
        </w:tc>
      </w:tr>
      <w:tr w:rsidR="007F2FBB" w:rsidRPr="00EA5CDF" w:rsidTr="007C6C49">
        <w:trPr>
          <w:cantSplit/>
        </w:trPr>
        <w:tc>
          <w:tcPr>
            <w:tcW w:w="4785" w:type="dxa"/>
            <w:gridSpan w:val="2"/>
            <w:vAlign w:val="bottom"/>
          </w:tcPr>
          <w:p w:rsidR="00873B84" w:rsidRPr="00EA5CDF" w:rsidRDefault="00873B84" w:rsidP="007C6C49">
            <w:pPr>
              <w:pStyle w:val="ConsPlusNormal"/>
              <w:rPr>
                <w:rFonts w:ascii="Times New Roman" w:hAnsi="Times New Roman"/>
                <w:sz w:val="28"/>
                <w:szCs w:val="28"/>
              </w:rPr>
            </w:pPr>
          </w:p>
          <w:p w:rsidR="00873B84" w:rsidRPr="00EA5CDF" w:rsidRDefault="00873B84" w:rsidP="007C6C49">
            <w:pPr>
              <w:pStyle w:val="ConsPlusNormal"/>
              <w:rPr>
                <w:rFonts w:ascii="Times New Roman" w:hAnsi="Times New Roman"/>
                <w:sz w:val="28"/>
                <w:szCs w:val="28"/>
              </w:rPr>
            </w:pPr>
            <w:r>
              <w:rPr>
                <w:rFonts w:ascii="Times New Roman" w:hAnsi="Times New Roman"/>
                <w:sz w:val="28"/>
                <w:szCs w:val="28"/>
              </w:rPr>
              <w:t xml:space="preserve">                </w:t>
            </w:r>
            <w:r w:rsidRPr="00EA5CDF">
              <w:rPr>
                <w:rFonts w:ascii="Times New Roman" w:hAnsi="Times New Roman"/>
                <w:sz w:val="28"/>
                <w:szCs w:val="28"/>
              </w:rPr>
              <w:t>М.П.</w:t>
            </w:r>
          </w:p>
        </w:tc>
        <w:tc>
          <w:tcPr>
            <w:tcW w:w="4989" w:type="dxa"/>
            <w:gridSpan w:val="2"/>
            <w:vAlign w:val="bottom"/>
          </w:tcPr>
          <w:p w:rsidR="00873B84" w:rsidRPr="00EA5CDF" w:rsidRDefault="00873B84" w:rsidP="007C6C4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A5CDF">
              <w:rPr>
                <w:rFonts w:ascii="Times New Roman" w:hAnsi="Times New Roman" w:cs="Times New Roman"/>
                <w:sz w:val="28"/>
                <w:szCs w:val="28"/>
              </w:rPr>
              <w:t>М.П.</w:t>
            </w:r>
          </w:p>
        </w:tc>
      </w:tr>
      <w:tr w:rsidR="00CB23A6" w:rsidRPr="00EA5CDF" w:rsidTr="00ED43AF">
        <w:trPr>
          <w:cantSplit/>
        </w:trPr>
        <w:tc>
          <w:tcPr>
            <w:tcW w:w="4785" w:type="dxa"/>
            <w:gridSpan w:val="2"/>
          </w:tcPr>
          <w:p w:rsidR="00CB23A6" w:rsidRPr="0023555B" w:rsidRDefault="00CB23A6" w:rsidP="00ED43AF">
            <w:pPr>
              <w:rPr>
                <w:b/>
                <w:sz w:val="28"/>
                <w:szCs w:val="28"/>
              </w:rPr>
            </w:pPr>
            <w:r w:rsidRPr="0023555B">
              <w:rPr>
                <w:b/>
                <w:sz w:val="28"/>
                <w:szCs w:val="28"/>
              </w:rPr>
              <w:t>Управление финансов и налоговой политики администрации Прохоровского района</w:t>
            </w:r>
          </w:p>
          <w:p w:rsidR="00CB23A6" w:rsidRPr="0023555B" w:rsidRDefault="00CB23A6" w:rsidP="00ED43AF">
            <w:pPr>
              <w:rPr>
                <w:sz w:val="28"/>
                <w:szCs w:val="28"/>
              </w:rPr>
            </w:pPr>
            <w:r w:rsidRPr="0023555B">
              <w:rPr>
                <w:sz w:val="28"/>
                <w:szCs w:val="28"/>
              </w:rPr>
              <w:t>309000 Белгородская область</w:t>
            </w:r>
          </w:p>
          <w:p w:rsidR="00CB23A6" w:rsidRPr="0052047B" w:rsidRDefault="00CB23A6" w:rsidP="00ED43AF">
            <w:pPr>
              <w:rPr>
                <w:sz w:val="28"/>
                <w:szCs w:val="28"/>
              </w:rPr>
            </w:pPr>
            <w:r w:rsidRPr="0023555B">
              <w:rPr>
                <w:sz w:val="28"/>
                <w:szCs w:val="28"/>
              </w:rPr>
              <w:t>п</w:t>
            </w:r>
            <w:proofErr w:type="gramStart"/>
            <w:r w:rsidRPr="0023555B">
              <w:rPr>
                <w:sz w:val="28"/>
                <w:szCs w:val="28"/>
              </w:rPr>
              <w:t>.П</w:t>
            </w:r>
            <w:proofErr w:type="gramEnd"/>
            <w:r w:rsidRPr="0023555B">
              <w:rPr>
                <w:sz w:val="28"/>
                <w:szCs w:val="28"/>
              </w:rPr>
              <w:t>рохоровка, ул.Советская, д.</w:t>
            </w:r>
            <w:r>
              <w:rPr>
                <w:sz w:val="28"/>
                <w:szCs w:val="28"/>
              </w:rPr>
              <w:t>148</w:t>
            </w:r>
          </w:p>
          <w:p w:rsidR="00CB23A6" w:rsidRPr="0052047B" w:rsidRDefault="00CB23A6" w:rsidP="00ED43AF">
            <w:pPr>
              <w:rPr>
                <w:sz w:val="28"/>
                <w:szCs w:val="28"/>
              </w:rPr>
            </w:pPr>
          </w:p>
          <w:p w:rsidR="00CB23A6" w:rsidRDefault="00CB23A6" w:rsidP="00ED43AF">
            <w:pPr>
              <w:rPr>
                <w:b/>
                <w:sz w:val="28"/>
                <w:szCs w:val="28"/>
              </w:rPr>
            </w:pPr>
            <w:r w:rsidRPr="0023555B">
              <w:rPr>
                <w:sz w:val="28"/>
                <w:szCs w:val="28"/>
              </w:rPr>
              <w:t xml:space="preserve">__________________ </w:t>
            </w:r>
            <w:r w:rsidRPr="0023555B">
              <w:rPr>
                <w:b/>
                <w:sz w:val="28"/>
                <w:szCs w:val="28"/>
              </w:rPr>
              <w:t>Г.В. Ворона</w:t>
            </w:r>
          </w:p>
          <w:p w:rsidR="00CB23A6" w:rsidRDefault="00CB23A6" w:rsidP="00ED43AF">
            <w:pPr>
              <w:rPr>
                <w:sz w:val="28"/>
                <w:szCs w:val="28"/>
              </w:rPr>
            </w:pPr>
          </w:p>
          <w:p w:rsidR="00CB23A6" w:rsidRDefault="00CB23A6" w:rsidP="00ED43AF">
            <w:pPr>
              <w:rPr>
                <w:b/>
                <w:sz w:val="28"/>
                <w:szCs w:val="28"/>
              </w:rPr>
            </w:pPr>
            <w:r w:rsidRPr="00EA5CDF">
              <w:rPr>
                <w:sz w:val="28"/>
                <w:szCs w:val="28"/>
              </w:rPr>
              <w:t>« ____ » ______________ 20</w:t>
            </w:r>
            <w:r>
              <w:rPr>
                <w:sz w:val="28"/>
                <w:szCs w:val="28"/>
              </w:rPr>
              <w:t>2</w:t>
            </w:r>
            <w:r w:rsidRPr="00EA5CDF">
              <w:rPr>
                <w:sz w:val="28"/>
                <w:szCs w:val="28"/>
              </w:rPr>
              <w:t>___ г.</w:t>
            </w:r>
          </w:p>
          <w:p w:rsidR="00CB23A6" w:rsidRPr="00EA5CDF" w:rsidRDefault="00CB23A6" w:rsidP="00ED43AF">
            <w:pPr>
              <w:rPr>
                <w:bCs/>
                <w:sz w:val="28"/>
                <w:szCs w:val="28"/>
              </w:rPr>
            </w:pPr>
            <w:r>
              <w:rPr>
                <w:sz w:val="28"/>
                <w:szCs w:val="28"/>
              </w:rPr>
              <w:t xml:space="preserve">                          </w:t>
            </w:r>
            <w:r w:rsidRPr="00EA5CDF">
              <w:rPr>
                <w:sz w:val="28"/>
                <w:szCs w:val="28"/>
              </w:rPr>
              <w:t>М.П.</w:t>
            </w:r>
          </w:p>
        </w:tc>
        <w:tc>
          <w:tcPr>
            <w:tcW w:w="4989" w:type="dxa"/>
            <w:gridSpan w:val="2"/>
          </w:tcPr>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p w:rsidR="00CB23A6" w:rsidRPr="0036525F" w:rsidRDefault="00CB23A6" w:rsidP="00ED43AF">
            <w:pPr>
              <w:jc w:val="both"/>
              <w:rPr>
                <w:sz w:val="28"/>
                <w:szCs w:val="28"/>
              </w:rPr>
            </w:pPr>
          </w:p>
        </w:tc>
      </w:tr>
      <w:tr w:rsidR="007F2FBB" w:rsidRPr="00EA5CDF" w:rsidTr="007C6C49">
        <w:trPr>
          <w:cantSplit/>
        </w:trPr>
        <w:tc>
          <w:tcPr>
            <w:tcW w:w="4785" w:type="dxa"/>
            <w:gridSpan w:val="2"/>
          </w:tcPr>
          <w:p w:rsidR="00873B84" w:rsidRPr="00EA5CDF" w:rsidRDefault="00873B84" w:rsidP="007C6C49">
            <w:pPr>
              <w:rPr>
                <w:bCs/>
                <w:sz w:val="28"/>
                <w:szCs w:val="28"/>
              </w:rPr>
            </w:pPr>
          </w:p>
        </w:tc>
        <w:tc>
          <w:tcPr>
            <w:tcW w:w="4989" w:type="dxa"/>
            <w:gridSpan w:val="2"/>
          </w:tcPr>
          <w:p w:rsidR="00873B84" w:rsidRPr="00EA5CDF" w:rsidRDefault="00873B84" w:rsidP="007C6C49">
            <w:pPr>
              <w:jc w:val="both"/>
              <w:rPr>
                <w:sz w:val="28"/>
                <w:szCs w:val="28"/>
              </w:rPr>
            </w:pPr>
          </w:p>
        </w:tc>
      </w:tr>
    </w:tbl>
    <w:p w:rsidR="0036525F" w:rsidRDefault="0036525F" w:rsidP="00586A43">
      <w:pPr>
        <w:ind w:left="5387"/>
        <w:jc w:val="center"/>
        <w:rPr>
          <w:sz w:val="28"/>
          <w:szCs w:val="28"/>
        </w:rPr>
      </w:pPr>
    </w:p>
    <w:p w:rsidR="0036525F" w:rsidRDefault="0036525F" w:rsidP="00586A43">
      <w:pPr>
        <w:ind w:left="5387"/>
        <w:jc w:val="center"/>
        <w:rPr>
          <w:sz w:val="28"/>
          <w:szCs w:val="28"/>
        </w:rPr>
      </w:pPr>
    </w:p>
    <w:p w:rsidR="0036525F" w:rsidRDefault="0036525F" w:rsidP="00586A43">
      <w:pPr>
        <w:ind w:left="5387"/>
        <w:jc w:val="center"/>
        <w:rPr>
          <w:sz w:val="28"/>
          <w:szCs w:val="28"/>
        </w:rPr>
      </w:pPr>
    </w:p>
    <w:p w:rsidR="0036525F" w:rsidRDefault="0036525F" w:rsidP="00586A43">
      <w:pPr>
        <w:ind w:left="5387"/>
        <w:jc w:val="center"/>
        <w:rPr>
          <w:sz w:val="28"/>
          <w:szCs w:val="28"/>
        </w:rPr>
      </w:pPr>
    </w:p>
    <w:p w:rsidR="0036525F" w:rsidRDefault="0036525F" w:rsidP="00586A43">
      <w:pPr>
        <w:ind w:left="5387"/>
        <w:jc w:val="center"/>
        <w:rPr>
          <w:sz w:val="28"/>
          <w:szCs w:val="28"/>
        </w:rPr>
      </w:pPr>
    </w:p>
    <w:p w:rsidR="0036525F" w:rsidRDefault="0036525F" w:rsidP="00586A43">
      <w:pPr>
        <w:ind w:left="5387"/>
        <w:jc w:val="center"/>
        <w:rPr>
          <w:sz w:val="28"/>
          <w:szCs w:val="28"/>
        </w:rPr>
      </w:pPr>
    </w:p>
    <w:p w:rsidR="0036525F" w:rsidRDefault="0036525F" w:rsidP="00586A43">
      <w:pPr>
        <w:ind w:left="5387"/>
        <w:jc w:val="center"/>
        <w:rPr>
          <w:sz w:val="28"/>
          <w:szCs w:val="28"/>
        </w:rPr>
      </w:pPr>
    </w:p>
    <w:p w:rsidR="00586A43" w:rsidRPr="00EA5CDF" w:rsidRDefault="00586A43" w:rsidP="00586A43">
      <w:pPr>
        <w:ind w:left="5387"/>
        <w:jc w:val="center"/>
        <w:rPr>
          <w:sz w:val="28"/>
          <w:szCs w:val="28"/>
        </w:rPr>
      </w:pPr>
      <w:r w:rsidRPr="00EA5CDF">
        <w:rPr>
          <w:sz w:val="28"/>
          <w:szCs w:val="28"/>
        </w:rPr>
        <w:lastRenderedPageBreak/>
        <w:t xml:space="preserve">Приложение № </w:t>
      </w:r>
      <w:r>
        <w:rPr>
          <w:sz w:val="28"/>
          <w:szCs w:val="28"/>
        </w:rPr>
        <w:t>1</w:t>
      </w:r>
      <w:r w:rsidRPr="00EA5CDF">
        <w:rPr>
          <w:sz w:val="28"/>
          <w:szCs w:val="28"/>
        </w:rPr>
        <w:t xml:space="preserve"> </w:t>
      </w:r>
    </w:p>
    <w:p w:rsidR="009A78C1" w:rsidRDefault="00586A43" w:rsidP="00586A43">
      <w:pPr>
        <w:ind w:left="5387"/>
        <w:jc w:val="center"/>
        <w:rPr>
          <w:sz w:val="28"/>
          <w:szCs w:val="28"/>
        </w:rPr>
      </w:pPr>
      <w:r>
        <w:rPr>
          <w:sz w:val="28"/>
          <w:szCs w:val="28"/>
        </w:rPr>
        <w:t xml:space="preserve">к </w:t>
      </w:r>
      <w:r w:rsidR="009A78C1">
        <w:rPr>
          <w:sz w:val="28"/>
          <w:szCs w:val="28"/>
        </w:rPr>
        <w:t>С</w:t>
      </w:r>
      <w:r>
        <w:rPr>
          <w:sz w:val="28"/>
          <w:szCs w:val="28"/>
        </w:rPr>
        <w:t>оглашению о передаче части полномочий по организации исполнения бюджета</w:t>
      </w:r>
    </w:p>
    <w:p w:rsidR="00586A43" w:rsidRPr="00EA5CDF" w:rsidRDefault="00586A43" w:rsidP="00586A43">
      <w:pPr>
        <w:ind w:left="5387"/>
        <w:jc w:val="center"/>
        <w:rPr>
          <w:sz w:val="28"/>
          <w:szCs w:val="28"/>
        </w:rPr>
      </w:pPr>
      <w:r w:rsidRPr="00EA5CDF">
        <w:rPr>
          <w:sz w:val="28"/>
          <w:szCs w:val="28"/>
        </w:rPr>
        <w:t xml:space="preserve">   </w:t>
      </w:r>
    </w:p>
    <w:p w:rsidR="00586A43" w:rsidRPr="00EA5CDF" w:rsidRDefault="00586A43" w:rsidP="00586A43">
      <w:pPr>
        <w:ind w:left="5387"/>
        <w:jc w:val="center"/>
        <w:rPr>
          <w:sz w:val="28"/>
          <w:szCs w:val="28"/>
        </w:rPr>
      </w:pPr>
      <w:r w:rsidRPr="00EA5CDF">
        <w:rPr>
          <w:sz w:val="28"/>
          <w:szCs w:val="28"/>
        </w:rPr>
        <w:t>«</w:t>
      </w:r>
      <w:r>
        <w:rPr>
          <w:sz w:val="28"/>
          <w:szCs w:val="28"/>
        </w:rPr>
        <w:t>___</w:t>
      </w:r>
      <w:r w:rsidRPr="00EA5CDF">
        <w:rPr>
          <w:sz w:val="28"/>
          <w:szCs w:val="28"/>
        </w:rPr>
        <w:t xml:space="preserve">» </w:t>
      </w:r>
      <w:r>
        <w:rPr>
          <w:sz w:val="28"/>
          <w:szCs w:val="28"/>
        </w:rPr>
        <w:t>_________</w:t>
      </w:r>
      <w:r w:rsidRPr="00EA5CDF">
        <w:rPr>
          <w:sz w:val="28"/>
          <w:szCs w:val="28"/>
        </w:rPr>
        <w:t xml:space="preserve">  20</w:t>
      </w:r>
      <w:r w:rsidRPr="00B9232E">
        <w:rPr>
          <w:sz w:val="28"/>
          <w:szCs w:val="28"/>
        </w:rPr>
        <w:t>2</w:t>
      </w:r>
      <w:r w:rsidR="00BB2444" w:rsidRPr="0036525F">
        <w:rPr>
          <w:sz w:val="28"/>
          <w:szCs w:val="28"/>
        </w:rPr>
        <w:t>4</w:t>
      </w:r>
      <w:r w:rsidR="008C639E" w:rsidRPr="00FD5A7B">
        <w:rPr>
          <w:sz w:val="28"/>
          <w:szCs w:val="28"/>
        </w:rPr>
        <w:t xml:space="preserve"> </w:t>
      </w:r>
      <w:r w:rsidRPr="00EA5CDF">
        <w:rPr>
          <w:sz w:val="28"/>
          <w:szCs w:val="28"/>
        </w:rPr>
        <w:t xml:space="preserve"> года №</w:t>
      </w:r>
      <w:r w:rsidR="008C639E" w:rsidRPr="00FD5A7B">
        <w:rPr>
          <w:sz w:val="28"/>
          <w:szCs w:val="28"/>
        </w:rPr>
        <w:t>_</w:t>
      </w:r>
      <w:r>
        <w:rPr>
          <w:sz w:val="28"/>
          <w:szCs w:val="28"/>
        </w:rPr>
        <w:t>_</w:t>
      </w:r>
    </w:p>
    <w:p w:rsidR="00586A43" w:rsidRPr="00EA5CDF" w:rsidRDefault="00586A43" w:rsidP="00586A43">
      <w:pPr>
        <w:jc w:val="center"/>
        <w:rPr>
          <w:b/>
          <w:sz w:val="28"/>
          <w:szCs w:val="28"/>
        </w:rPr>
      </w:pPr>
    </w:p>
    <w:p w:rsidR="00586A43" w:rsidRPr="00EA5CDF" w:rsidRDefault="00586A43" w:rsidP="00586A43">
      <w:pPr>
        <w:rPr>
          <w:rFonts w:ascii="Arial" w:hAnsi="Arial" w:cs="Arial"/>
          <w:b/>
          <w:sz w:val="28"/>
          <w:szCs w:val="28"/>
        </w:rPr>
      </w:pPr>
    </w:p>
    <w:p w:rsidR="00FD5A7B" w:rsidRPr="00EA5CDF" w:rsidRDefault="00FD5A7B" w:rsidP="00FD5A7B">
      <w:pPr>
        <w:widowControl w:val="0"/>
        <w:tabs>
          <w:tab w:val="left" w:pos="567"/>
        </w:tabs>
        <w:jc w:val="center"/>
        <w:rPr>
          <w:b/>
          <w:sz w:val="28"/>
          <w:szCs w:val="28"/>
        </w:rPr>
      </w:pPr>
      <w:r w:rsidRPr="00EA5CDF">
        <w:rPr>
          <w:b/>
          <w:sz w:val="28"/>
          <w:szCs w:val="28"/>
        </w:rPr>
        <w:t xml:space="preserve">Порядок предоставления иных межбюджетных трансфертов на осуществление полномочий по организации исполнения бюджета поселения, </w:t>
      </w:r>
      <w:r w:rsidRPr="00EA5CDF">
        <w:rPr>
          <w:b/>
          <w:bCs/>
          <w:sz w:val="28"/>
          <w:szCs w:val="28"/>
        </w:rPr>
        <w:t xml:space="preserve">предоставляемых </w:t>
      </w:r>
      <w:r w:rsidRPr="00EA5CDF">
        <w:rPr>
          <w:b/>
          <w:sz w:val="28"/>
          <w:szCs w:val="28"/>
        </w:rPr>
        <w:t xml:space="preserve">из бюджета </w:t>
      </w:r>
      <w:r w:rsidRPr="00FD5A7B">
        <w:rPr>
          <w:b/>
          <w:sz w:val="28"/>
          <w:szCs w:val="28"/>
        </w:rPr>
        <w:t>______</w:t>
      </w:r>
      <w:r w:rsidR="00BB2444" w:rsidRPr="00BB2444">
        <w:rPr>
          <w:b/>
          <w:sz w:val="28"/>
          <w:szCs w:val="28"/>
        </w:rPr>
        <w:t>_____</w:t>
      </w:r>
      <w:r w:rsidRPr="00FD5A7B">
        <w:rPr>
          <w:b/>
          <w:sz w:val="28"/>
          <w:szCs w:val="28"/>
        </w:rPr>
        <w:t>______</w:t>
      </w:r>
      <w:r w:rsidRPr="00EA5CDF">
        <w:rPr>
          <w:b/>
          <w:sz w:val="28"/>
          <w:szCs w:val="28"/>
        </w:rPr>
        <w:t xml:space="preserve"> сельского </w:t>
      </w:r>
      <w:r w:rsidR="00BB2444" w:rsidRPr="00BB2444">
        <w:rPr>
          <w:b/>
          <w:sz w:val="28"/>
          <w:szCs w:val="28"/>
        </w:rPr>
        <w:t>(городского)</w:t>
      </w:r>
      <w:r w:rsidR="00BB2444" w:rsidRPr="00FD5A7B">
        <w:rPr>
          <w:sz w:val="28"/>
          <w:szCs w:val="28"/>
        </w:rPr>
        <w:t xml:space="preserve"> </w:t>
      </w:r>
      <w:r w:rsidRPr="00EA5CDF">
        <w:rPr>
          <w:b/>
          <w:sz w:val="28"/>
          <w:szCs w:val="28"/>
        </w:rPr>
        <w:t>поселения муниципального района «Прохоровский район» Белгородской области бюджету муниципального района «Прохоровский район» Белгородской области</w:t>
      </w:r>
    </w:p>
    <w:p w:rsidR="00FD5A7B" w:rsidRPr="00FD5A7B" w:rsidRDefault="00FD5A7B" w:rsidP="00FD5A7B">
      <w:pPr>
        <w:widowControl w:val="0"/>
        <w:tabs>
          <w:tab w:val="left" w:pos="567"/>
        </w:tabs>
        <w:jc w:val="center"/>
        <w:rPr>
          <w:b/>
          <w:sz w:val="28"/>
          <w:szCs w:val="28"/>
        </w:rPr>
      </w:pPr>
    </w:p>
    <w:p w:rsidR="00FD5A7B" w:rsidRPr="00FD5A7B" w:rsidRDefault="00FD5A7B" w:rsidP="00FD5A7B">
      <w:pPr>
        <w:widowControl w:val="0"/>
        <w:tabs>
          <w:tab w:val="left" w:pos="567"/>
        </w:tabs>
        <w:jc w:val="center"/>
        <w:rPr>
          <w:b/>
          <w:sz w:val="28"/>
          <w:szCs w:val="28"/>
        </w:rPr>
      </w:pPr>
    </w:p>
    <w:p w:rsidR="00FD5A7B" w:rsidRPr="00EA5CDF" w:rsidRDefault="00FD5A7B" w:rsidP="00FD5A7B">
      <w:pPr>
        <w:tabs>
          <w:tab w:val="left" w:pos="567"/>
        </w:tabs>
        <w:ind w:firstLine="567"/>
        <w:jc w:val="both"/>
        <w:rPr>
          <w:bCs/>
          <w:sz w:val="28"/>
          <w:szCs w:val="28"/>
        </w:rPr>
      </w:pPr>
      <w:r w:rsidRPr="00EA5CDF">
        <w:rPr>
          <w:sz w:val="28"/>
          <w:szCs w:val="28"/>
        </w:rPr>
        <w:t xml:space="preserve">1. Настоящий Порядок устанавливает порядок предоставления иных межбюджетных трансфертов, предоставляемых из бюджета </w:t>
      </w:r>
      <w:r w:rsidRPr="00FD5A7B">
        <w:rPr>
          <w:sz w:val="28"/>
          <w:szCs w:val="28"/>
        </w:rPr>
        <w:t xml:space="preserve">_______________ </w:t>
      </w:r>
      <w:r w:rsidRPr="00EA5CDF">
        <w:rPr>
          <w:sz w:val="28"/>
          <w:szCs w:val="28"/>
        </w:rPr>
        <w:t>сельского поселения муниципального района «Прохоровский район» Белгородской области (далее –  сельское поселение) бюджету муниципального района «Прохоровский район» Белгородской области, на осуществление полномочий по организации исполнения бюджета поселения</w:t>
      </w:r>
      <w:r w:rsidRPr="00EA5CDF">
        <w:rPr>
          <w:bCs/>
          <w:sz w:val="28"/>
          <w:szCs w:val="28"/>
        </w:rPr>
        <w:t>.</w:t>
      </w:r>
    </w:p>
    <w:p w:rsidR="00FD5A7B" w:rsidRPr="00EA5CDF" w:rsidRDefault="00FD5A7B" w:rsidP="00FD5A7B">
      <w:pPr>
        <w:tabs>
          <w:tab w:val="left" w:pos="567"/>
        </w:tabs>
        <w:ind w:firstLine="567"/>
        <w:jc w:val="both"/>
        <w:rPr>
          <w:bCs/>
          <w:sz w:val="28"/>
          <w:szCs w:val="28"/>
        </w:rPr>
      </w:pPr>
      <w:r w:rsidRPr="00EA5CDF">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FD5A7B" w:rsidRPr="00EA5CDF" w:rsidRDefault="00FD5A7B" w:rsidP="00FD5A7B">
      <w:pPr>
        <w:pStyle w:val="ConsPlusNormal"/>
        <w:tabs>
          <w:tab w:val="left" w:pos="567"/>
        </w:tabs>
        <w:ind w:firstLine="567"/>
        <w:jc w:val="both"/>
        <w:rPr>
          <w:rFonts w:ascii="Times New Roman" w:hAnsi="Times New Roman"/>
          <w:sz w:val="28"/>
          <w:szCs w:val="28"/>
        </w:rPr>
      </w:pPr>
      <w:r w:rsidRPr="00EA5CDF">
        <w:rPr>
          <w:rFonts w:ascii="Times New Roman" w:hAnsi="Times New Roman"/>
          <w:sz w:val="28"/>
          <w:szCs w:val="28"/>
        </w:rPr>
        <w:t xml:space="preserve">3. Размер иных </w:t>
      </w:r>
      <w:r w:rsidRPr="00EA5CDF">
        <w:rPr>
          <w:rFonts w:ascii="Times New Roman" w:hAnsi="Times New Roman"/>
          <w:color w:val="000000"/>
          <w:sz w:val="28"/>
          <w:szCs w:val="28"/>
        </w:rPr>
        <w:t xml:space="preserve">межбюджетных трансфертов </w:t>
      </w:r>
      <w:r w:rsidRPr="00EA5CDF">
        <w:rPr>
          <w:rFonts w:ascii="Times New Roman" w:hAnsi="Times New Roman"/>
          <w:sz w:val="28"/>
          <w:szCs w:val="28"/>
        </w:rPr>
        <w:t xml:space="preserve">на осуществление полномочий по организации исполнения бюджета поселения определяется в соответствии с </w:t>
      </w:r>
      <w:hyperlink r:id="rId8" w:history="1">
        <w:r w:rsidRPr="00EA5CDF">
          <w:rPr>
            <w:rFonts w:ascii="Times New Roman" w:hAnsi="Times New Roman"/>
            <w:sz w:val="28"/>
            <w:szCs w:val="28"/>
          </w:rPr>
          <w:t>методикой</w:t>
        </w:r>
      </w:hyperlink>
      <w:r w:rsidRPr="00EA5CDF">
        <w:rPr>
          <w:rFonts w:ascii="Times New Roman" w:hAnsi="Times New Roman"/>
          <w:sz w:val="28"/>
          <w:szCs w:val="28"/>
        </w:rPr>
        <w:t xml:space="preserve"> расчета объема иных </w:t>
      </w:r>
      <w:r w:rsidRPr="00EA5CDF">
        <w:rPr>
          <w:rFonts w:ascii="Times New Roman" w:hAnsi="Times New Roman"/>
          <w:color w:val="000000"/>
          <w:sz w:val="28"/>
          <w:szCs w:val="28"/>
        </w:rPr>
        <w:t>межбюджетных трансфертов</w:t>
      </w:r>
      <w:r w:rsidRPr="00EA5CDF">
        <w:rPr>
          <w:rFonts w:ascii="Times New Roman" w:hAnsi="Times New Roman"/>
          <w:sz w:val="28"/>
          <w:szCs w:val="28"/>
        </w:rPr>
        <w:t>, предоставляемых из бюджета сельского поселения бюджету муниципального района «Прохоровский район» на осуществление полномочий по организации исполнения бюджета поселения.</w:t>
      </w:r>
    </w:p>
    <w:p w:rsidR="00FD5A7B" w:rsidRPr="00EA5CDF" w:rsidRDefault="00FD5A7B" w:rsidP="00FD5A7B">
      <w:pPr>
        <w:pStyle w:val="ConsPlusNormal"/>
        <w:tabs>
          <w:tab w:val="left" w:pos="567"/>
        </w:tabs>
        <w:ind w:firstLine="567"/>
        <w:jc w:val="both"/>
        <w:rPr>
          <w:rFonts w:ascii="Times New Roman" w:hAnsi="Times New Roman"/>
          <w:b/>
          <w:sz w:val="28"/>
          <w:szCs w:val="28"/>
        </w:rPr>
      </w:pPr>
      <w:r w:rsidRPr="00EA5CDF">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FD5A7B" w:rsidRPr="00EA5CDF" w:rsidRDefault="00FD5A7B" w:rsidP="00FD5A7B">
      <w:pPr>
        <w:pStyle w:val="ConsPlusNormal"/>
        <w:ind w:firstLine="567"/>
        <w:rPr>
          <w:rFonts w:ascii="Times New Roman" w:hAnsi="Times New Roman"/>
          <w:sz w:val="28"/>
          <w:szCs w:val="28"/>
        </w:rPr>
      </w:pPr>
      <w:r w:rsidRPr="00EA5CDF">
        <w:rPr>
          <w:rFonts w:ascii="Times New Roman" w:hAnsi="Times New Roman"/>
          <w:sz w:val="28"/>
          <w:szCs w:val="28"/>
        </w:rPr>
        <w:t>5. Соглашения должны содержать:</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предмет соглашения;</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права и обязанности сторон;</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объем иных межбюджетных трансфертов;</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xml:space="preserve">- порядок осуществления контроля за </w:t>
      </w:r>
      <w:proofErr w:type="gramStart"/>
      <w:r w:rsidRPr="00EA5CDF">
        <w:rPr>
          <w:rFonts w:ascii="Times New Roman" w:hAnsi="Times New Roman"/>
          <w:sz w:val="28"/>
          <w:szCs w:val="28"/>
        </w:rPr>
        <w:t>надлежащим</w:t>
      </w:r>
      <w:proofErr w:type="gramEnd"/>
      <w:r w:rsidRPr="00EA5CDF">
        <w:rPr>
          <w:rFonts w:ascii="Times New Roman" w:hAnsi="Times New Roman"/>
          <w:sz w:val="28"/>
          <w:szCs w:val="28"/>
        </w:rPr>
        <w:t xml:space="preserve"> использование иных межбюджетных трансфертов;</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срок, на который заключается соглашение;</w:t>
      </w:r>
    </w:p>
    <w:p w:rsidR="00FD5A7B" w:rsidRPr="00EA5CDF" w:rsidRDefault="00FD5A7B" w:rsidP="00FD5A7B">
      <w:pPr>
        <w:pStyle w:val="ConsPlusNormal"/>
        <w:rPr>
          <w:rFonts w:ascii="Times New Roman" w:hAnsi="Times New Roman"/>
          <w:sz w:val="28"/>
          <w:szCs w:val="28"/>
        </w:rPr>
      </w:pPr>
      <w:r w:rsidRPr="00EA5CDF">
        <w:rPr>
          <w:rFonts w:ascii="Times New Roman" w:hAnsi="Times New Roman"/>
          <w:sz w:val="28"/>
          <w:szCs w:val="28"/>
        </w:rPr>
        <w:t>- финансовые санкции за ненадлежащее исполнение соглашения;</w:t>
      </w:r>
    </w:p>
    <w:p w:rsidR="00FD5A7B" w:rsidRPr="0036525F" w:rsidRDefault="00FD5A7B" w:rsidP="00FD5A7B">
      <w:pPr>
        <w:pStyle w:val="ConsPlusNormal"/>
        <w:rPr>
          <w:rFonts w:ascii="Times New Roman" w:hAnsi="Times New Roman"/>
          <w:sz w:val="28"/>
          <w:szCs w:val="28"/>
        </w:rPr>
      </w:pPr>
      <w:r w:rsidRPr="00EA5CDF">
        <w:rPr>
          <w:rFonts w:ascii="Times New Roman" w:hAnsi="Times New Roman"/>
          <w:sz w:val="28"/>
          <w:szCs w:val="28"/>
        </w:rPr>
        <w:t>- условия и порядок прекращения действия соглашения, в том числе досрочного.</w:t>
      </w:r>
    </w:p>
    <w:p w:rsidR="0036525F" w:rsidRDefault="0036525F" w:rsidP="00BB2444">
      <w:pPr>
        <w:ind w:left="5387"/>
        <w:jc w:val="center"/>
        <w:rPr>
          <w:sz w:val="28"/>
          <w:szCs w:val="28"/>
        </w:rPr>
      </w:pPr>
    </w:p>
    <w:p w:rsidR="00BB2444" w:rsidRPr="00EA5CDF" w:rsidRDefault="00BB2444" w:rsidP="00BB2444">
      <w:pPr>
        <w:ind w:left="5387"/>
        <w:jc w:val="center"/>
        <w:rPr>
          <w:sz w:val="28"/>
          <w:szCs w:val="28"/>
        </w:rPr>
      </w:pPr>
      <w:r w:rsidRPr="00EA5CDF">
        <w:rPr>
          <w:sz w:val="28"/>
          <w:szCs w:val="28"/>
        </w:rPr>
        <w:lastRenderedPageBreak/>
        <w:t xml:space="preserve">Приложение № 2 </w:t>
      </w:r>
    </w:p>
    <w:p w:rsidR="00BB2444" w:rsidRDefault="00BB2444" w:rsidP="00BB2444">
      <w:pPr>
        <w:ind w:left="5387"/>
        <w:jc w:val="center"/>
        <w:rPr>
          <w:sz w:val="28"/>
          <w:szCs w:val="28"/>
        </w:rPr>
      </w:pPr>
      <w:r>
        <w:rPr>
          <w:sz w:val="28"/>
          <w:szCs w:val="28"/>
        </w:rPr>
        <w:t>к Соглашению о передаче части полномочий по организации исполнения бюджета</w:t>
      </w:r>
    </w:p>
    <w:p w:rsidR="00BB2444" w:rsidRPr="00EA5CDF" w:rsidRDefault="00BB2444" w:rsidP="00BB2444">
      <w:pPr>
        <w:ind w:left="5387"/>
        <w:jc w:val="center"/>
        <w:rPr>
          <w:sz w:val="28"/>
          <w:szCs w:val="28"/>
        </w:rPr>
      </w:pPr>
      <w:r w:rsidRPr="00EA5CDF">
        <w:rPr>
          <w:sz w:val="28"/>
          <w:szCs w:val="28"/>
        </w:rPr>
        <w:t xml:space="preserve"> «</w:t>
      </w:r>
      <w:r>
        <w:rPr>
          <w:sz w:val="28"/>
          <w:szCs w:val="28"/>
        </w:rPr>
        <w:t>___</w:t>
      </w:r>
      <w:r w:rsidRPr="00EA5CDF">
        <w:rPr>
          <w:sz w:val="28"/>
          <w:szCs w:val="28"/>
        </w:rPr>
        <w:t xml:space="preserve">» </w:t>
      </w:r>
      <w:r>
        <w:rPr>
          <w:sz w:val="28"/>
          <w:szCs w:val="28"/>
        </w:rPr>
        <w:t>_________</w:t>
      </w:r>
      <w:r w:rsidRPr="00EA5CDF">
        <w:rPr>
          <w:sz w:val="28"/>
          <w:szCs w:val="28"/>
        </w:rPr>
        <w:t xml:space="preserve">  20</w:t>
      </w:r>
      <w:r w:rsidRPr="00B9232E">
        <w:rPr>
          <w:sz w:val="28"/>
          <w:szCs w:val="28"/>
        </w:rPr>
        <w:t>2</w:t>
      </w:r>
      <w:r w:rsidRPr="00653CCB">
        <w:rPr>
          <w:sz w:val="28"/>
          <w:szCs w:val="28"/>
        </w:rPr>
        <w:t>4</w:t>
      </w:r>
      <w:r w:rsidRPr="00EA5CDF">
        <w:rPr>
          <w:sz w:val="28"/>
          <w:szCs w:val="28"/>
        </w:rPr>
        <w:t xml:space="preserve"> года №</w:t>
      </w:r>
      <w:r>
        <w:rPr>
          <w:sz w:val="28"/>
          <w:szCs w:val="28"/>
        </w:rPr>
        <w:t>__</w:t>
      </w:r>
    </w:p>
    <w:p w:rsidR="00BB2444" w:rsidRPr="00EA5CDF" w:rsidRDefault="00BB2444" w:rsidP="00BB2444">
      <w:pPr>
        <w:pStyle w:val="aa"/>
        <w:tabs>
          <w:tab w:val="left" w:pos="567"/>
        </w:tabs>
        <w:spacing w:before="0" w:after="0"/>
        <w:ind w:firstLine="567"/>
        <w:jc w:val="both"/>
        <w:rPr>
          <w:rFonts w:ascii="Times New Roman" w:hAnsi="Times New Roman" w:cs="Times New Roman"/>
          <w:sz w:val="28"/>
          <w:szCs w:val="28"/>
        </w:rPr>
      </w:pPr>
    </w:p>
    <w:p w:rsidR="00BB2444" w:rsidRPr="00EA5CDF" w:rsidRDefault="00BB2444" w:rsidP="00BB2444">
      <w:pPr>
        <w:pStyle w:val="aa"/>
        <w:tabs>
          <w:tab w:val="left" w:pos="567"/>
        </w:tabs>
        <w:spacing w:before="0" w:after="0"/>
        <w:ind w:firstLine="567"/>
        <w:jc w:val="both"/>
        <w:rPr>
          <w:rFonts w:ascii="Times New Roman" w:hAnsi="Times New Roman" w:cs="Times New Roman"/>
          <w:sz w:val="28"/>
          <w:szCs w:val="28"/>
        </w:rPr>
      </w:pPr>
    </w:p>
    <w:p w:rsidR="00BB2444" w:rsidRPr="00EA5CDF" w:rsidRDefault="00BB2444" w:rsidP="00BB2444">
      <w:pPr>
        <w:widowControl w:val="0"/>
        <w:jc w:val="center"/>
        <w:rPr>
          <w:b/>
          <w:bCs/>
          <w:sz w:val="28"/>
          <w:szCs w:val="28"/>
        </w:rPr>
      </w:pPr>
      <w:r w:rsidRPr="00EA5CDF">
        <w:rPr>
          <w:b/>
          <w:sz w:val="28"/>
          <w:szCs w:val="28"/>
        </w:rPr>
        <w:t xml:space="preserve">Методика расчета </w:t>
      </w:r>
      <w:r w:rsidRPr="00BB2444">
        <w:rPr>
          <w:b/>
          <w:sz w:val="28"/>
          <w:szCs w:val="28"/>
        </w:rPr>
        <w:t xml:space="preserve"> </w:t>
      </w:r>
      <w:r w:rsidRPr="00EA5CDF">
        <w:rPr>
          <w:b/>
          <w:bCs/>
          <w:sz w:val="28"/>
          <w:szCs w:val="28"/>
        </w:rPr>
        <w:t xml:space="preserve">межбюджетных </w:t>
      </w:r>
      <w:r>
        <w:rPr>
          <w:b/>
          <w:bCs/>
          <w:sz w:val="28"/>
          <w:szCs w:val="28"/>
        </w:rPr>
        <w:t>т</w:t>
      </w:r>
      <w:r w:rsidRPr="00EA5CDF">
        <w:rPr>
          <w:b/>
          <w:bCs/>
          <w:sz w:val="28"/>
          <w:szCs w:val="28"/>
        </w:rPr>
        <w:t>рансфертов, предоставляемых из бюджета</w:t>
      </w:r>
      <w:r>
        <w:rPr>
          <w:b/>
          <w:bCs/>
          <w:sz w:val="28"/>
          <w:szCs w:val="28"/>
        </w:rPr>
        <w:t xml:space="preserve"> </w:t>
      </w:r>
      <w:r w:rsidRPr="00FD5A7B">
        <w:rPr>
          <w:b/>
          <w:sz w:val="28"/>
          <w:szCs w:val="28"/>
        </w:rPr>
        <w:t>______</w:t>
      </w:r>
      <w:r w:rsidRPr="00BB2444">
        <w:rPr>
          <w:b/>
          <w:sz w:val="28"/>
          <w:szCs w:val="28"/>
        </w:rPr>
        <w:t>_____</w:t>
      </w:r>
      <w:r w:rsidRPr="00FD5A7B">
        <w:rPr>
          <w:b/>
          <w:sz w:val="28"/>
          <w:szCs w:val="28"/>
        </w:rPr>
        <w:t>______</w:t>
      </w:r>
      <w:r w:rsidRPr="00EA5CDF">
        <w:rPr>
          <w:b/>
          <w:sz w:val="28"/>
          <w:szCs w:val="28"/>
        </w:rPr>
        <w:t xml:space="preserve"> сельского </w:t>
      </w:r>
      <w:r w:rsidRPr="00BB2444">
        <w:rPr>
          <w:b/>
          <w:sz w:val="28"/>
          <w:szCs w:val="28"/>
        </w:rPr>
        <w:t>(городского)</w:t>
      </w:r>
      <w:r w:rsidRPr="00FD5A7B">
        <w:rPr>
          <w:sz w:val="28"/>
          <w:szCs w:val="28"/>
        </w:rPr>
        <w:t xml:space="preserve"> </w:t>
      </w:r>
      <w:r w:rsidRPr="00EA5CDF">
        <w:rPr>
          <w:b/>
          <w:bCs/>
          <w:spacing w:val="-1"/>
          <w:sz w:val="28"/>
          <w:szCs w:val="28"/>
        </w:rPr>
        <w:t xml:space="preserve">поселения </w:t>
      </w:r>
      <w:r>
        <w:rPr>
          <w:b/>
          <w:bCs/>
          <w:spacing w:val="-1"/>
          <w:sz w:val="28"/>
          <w:szCs w:val="28"/>
        </w:rPr>
        <w:t>м</w:t>
      </w:r>
      <w:r w:rsidRPr="00EA5CDF">
        <w:rPr>
          <w:b/>
          <w:bCs/>
          <w:spacing w:val="-1"/>
          <w:sz w:val="28"/>
          <w:szCs w:val="28"/>
        </w:rPr>
        <w:t>униципального района «Прохоровский</w:t>
      </w:r>
      <w:r w:rsidRPr="00EA5CDF">
        <w:rPr>
          <w:sz w:val="28"/>
          <w:szCs w:val="28"/>
        </w:rPr>
        <w:t xml:space="preserve"> </w:t>
      </w:r>
      <w:r w:rsidRPr="00EA5CDF">
        <w:rPr>
          <w:b/>
          <w:bCs/>
          <w:sz w:val="28"/>
          <w:szCs w:val="28"/>
        </w:rPr>
        <w:t>район» Белгородской области бюджету муниципального района</w:t>
      </w:r>
      <w:r w:rsidRPr="00EA5CDF">
        <w:rPr>
          <w:sz w:val="28"/>
          <w:szCs w:val="28"/>
        </w:rPr>
        <w:t xml:space="preserve"> </w:t>
      </w:r>
      <w:r w:rsidRPr="00EA5CDF">
        <w:rPr>
          <w:b/>
          <w:bCs/>
          <w:sz w:val="28"/>
          <w:szCs w:val="28"/>
        </w:rPr>
        <w:t>«Прохоровский район» Белгородской области на осуществление полномочий по организации исполнения бюджета поселения</w:t>
      </w:r>
    </w:p>
    <w:p w:rsidR="00BB2444" w:rsidRPr="00EA5CDF" w:rsidRDefault="00BB2444" w:rsidP="00BB2444">
      <w:pPr>
        <w:widowControl w:val="0"/>
        <w:tabs>
          <w:tab w:val="left" w:pos="5812"/>
          <w:tab w:val="left" w:pos="9354"/>
        </w:tabs>
        <w:ind w:right="-2"/>
        <w:contextualSpacing/>
        <w:jc w:val="center"/>
        <w:rPr>
          <w:b/>
          <w:bCs/>
          <w:sz w:val="28"/>
          <w:szCs w:val="28"/>
        </w:rPr>
      </w:pPr>
    </w:p>
    <w:p w:rsidR="00BB2444" w:rsidRPr="00EA5CDF" w:rsidRDefault="00BB2444" w:rsidP="00BB2444">
      <w:pPr>
        <w:widowControl w:val="0"/>
        <w:tabs>
          <w:tab w:val="left" w:pos="5812"/>
          <w:tab w:val="left" w:pos="9354"/>
        </w:tabs>
        <w:ind w:right="-2"/>
        <w:contextualSpacing/>
        <w:jc w:val="center"/>
        <w:rPr>
          <w:b/>
          <w:spacing w:val="5"/>
          <w:sz w:val="28"/>
          <w:szCs w:val="28"/>
        </w:rPr>
      </w:pPr>
    </w:p>
    <w:p w:rsidR="00BB2444" w:rsidRPr="00EA5CDF" w:rsidRDefault="00BB2444" w:rsidP="00BB2444">
      <w:pPr>
        <w:widowControl w:val="0"/>
        <w:shd w:val="clear" w:color="auto" w:fill="FFFFFF"/>
        <w:ind w:left="6" w:right="34" w:firstLine="561"/>
        <w:jc w:val="both"/>
        <w:rPr>
          <w:sz w:val="28"/>
          <w:szCs w:val="28"/>
        </w:rPr>
      </w:pPr>
      <w:r w:rsidRPr="00EA5CDF">
        <w:rPr>
          <w:sz w:val="28"/>
          <w:szCs w:val="28"/>
        </w:rPr>
        <w:t>1.</w:t>
      </w:r>
      <w:r w:rsidRPr="00EA5CDF">
        <w:rPr>
          <w:sz w:val="28"/>
          <w:szCs w:val="28"/>
        </w:rPr>
        <w:tab/>
      </w:r>
      <w:proofErr w:type="gramStart"/>
      <w:r w:rsidRPr="00EA5CDF">
        <w:rPr>
          <w:sz w:val="28"/>
          <w:szCs w:val="28"/>
        </w:rPr>
        <w:t>Объем иных межбюджетных трансфертов, предоставляемых из бюджета Беленихин</w:t>
      </w:r>
      <w:r>
        <w:rPr>
          <w:sz w:val="28"/>
          <w:szCs w:val="28"/>
        </w:rPr>
        <w:t>с</w:t>
      </w:r>
      <w:r w:rsidRPr="00EA5CDF">
        <w:rPr>
          <w:sz w:val="28"/>
          <w:szCs w:val="28"/>
        </w:rPr>
        <w:t>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полномочий по организации исполнения бюджета поселения, определяется как сумма затрат по обеспечению сотрудников финансового органа на канцелярские товары</w:t>
      </w:r>
      <w:r w:rsidRPr="00936902">
        <w:rPr>
          <w:sz w:val="28"/>
          <w:szCs w:val="28"/>
        </w:rPr>
        <w:t xml:space="preserve"> </w:t>
      </w:r>
      <w:r>
        <w:rPr>
          <w:sz w:val="28"/>
          <w:szCs w:val="28"/>
        </w:rPr>
        <w:t>и бумагу</w:t>
      </w:r>
      <w:r w:rsidRPr="00EA5CDF">
        <w:rPr>
          <w:sz w:val="28"/>
          <w:szCs w:val="28"/>
        </w:rPr>
        <w:t>, без учета стандартных расходов на оплату труда.</w:t>
      </w:r>
      <w:proofErr w:type="gramEnd"/>
    </w:p>
    <w:p w:rsidR="00BB2444" w:rsidRPr="00EA5CDF" w:rsidRDefault="00BB2444" w:rsidP="00BB2444">
      <w:pPr>
        <w:widowControl w:val="0"/>
        <w:shd w:val="clear" w:color="auto" w:fill="FFFFFF"/>
        <w:ind w:left="6" w:right="34" w:firstLine="561"/>
        <w:jc w:val="both"/>
        <w:rPr>
          <w:sz w:val="28"/>
          <w:szCs w:val="28"/>
        </w:rPr>
      </w:pPr>
      <w:r w:rsidRPr="00EA5CDF">
        <w:rPr>
          <w:sz w:val="28"/>
          <w:szCs w:val="28"/>
        </w:rPr>
        <w:t>2. Объем иных межбюджетных трансфертов определяется по формуле:</w:t>
      </w:r>
    </w:p>
    <w:p w:rsidR="00BB2444" w:rsidRPr="00EA5CDF" w:rsidRDefault="00BB2444" w:rsidP="00BB2444">
      <w:pPr>
        <w:pStyle w:val="ConsPlusNormal"/>
        <w:jc w:val="center"/>
        <w:rPr>
          <w:rFonts w:ascii="Times New Roman" w:hAnsi="Times New Roman"/>
          <w:sz w:val="28"/>
          <w:szCs w:val="28"/>
        </w:rPr>
      </w:pPr>
      <w:r w:rsidRPr="00EA5CDF">
        <w:rPr>
          <w:rFonts w:ascii="Times New Roman" w:hAnsi="Times New Roman"/>
          <w:sz w:val="28"/>
          <w:szCs w:val="28"/>
        </w:rPr>
        <w:t xml:space="preserve">V </w:t>
      </w:r>
      <w:proofErr w:type="spellStart"/>
      <w:r w:rsidRPr="00EA5CDF">
        <w:rPr>
          <w:rFonts w:ascii="Times New Roman" w:hAnsi="Times New Roman"/>
          <w:sz w:val="28"/>
          <w:szCs w:val="28"/>
        </w:rPr>
        <w:t>трансф</w:t>
      </w:r>
      <w:proofErr w:type="spellEnd"/>
      <w:r w:rsidRPr="00EA5CDF">
        <w:rPr>
          <w:rFonts w:ascii="Times New Roman" w:hAnsi="Times New Roman"/>
          <w:sz w:val="28"/>
          <w:szCs w:val="28"/>
        </w:rPr>
        <w:t xml:space="preserve">. =  </w:t>
      </w:r>
      <w:r>
        <w:rPr>
          <w:rFonts w:ascii="Times New Roman" w:hAnsi="Times New Roman"/>
          <w:sz w:val="28"/>
          <w:szCs w:val="28"/>
        </w:rPr>
        <w:t>К</w:t>
      </w:r>
      <w:r w:rsidRPr="00B46ADC">
        <w:rPr>
          <w:rFonts w:ascii="Times New Roman" w:hAnsi="Times New Roman"/>
          <w:sz w:val="28"/>
          <w:szCs w:val="28"/>
        </w:rPr>
        <w:t xml:space="preserve"> + </w:t>
      </w:r>
      <w:r>
        <w:rPr>
          <w:rFonts w:ascii="Times New Roman" w:hAnsi="Times New Roman"/>
          <w:sz w:val="28"/>
          <w:szCs w:val="28"/>
        </w:rPr>
        <w:t>Б</w:t>
      </w:r>
      <w:r w:rsidRPr="00EA5CDF">
        <w:rPr>
          <w:rFonts w:ascii="Times New Roman" w:hAnsi="Times New Roman"/>
          <w:sz w:val="28"/>
          <w:szCs w:val="28"/>
        </w:rPr>
        <w:t>, где</w:t>
      </w:r>
    </w:p>
    <w:p w:rsidR="00BB2444" w:rsidRDefault="00BB2444" w:rsidP="00BB2444">
      <w:pPr>
        <w:pStyle w:val="aa"/>
        <w:spacing w:before="0" w:after="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w:t>
      </w:r>
      <w:proofErr w:type="gramEnd"/>
      <w:r w:rsidRPr="00EA5CDF">
        <w:rPr>
          <w:rFonts w:ascii="Times New Roman" w:hAnsi="Times New Roman" w:cs="Times New Roman"/>
          <w:color w:val="000000"/>
          <w:sz w:val="28"/>
          <w:szCs w:val="28"/>
        </w:rPr>
        <w:t xml:space="preserve"> - затраты на канцелярские товары</w:t>
      </w:r>
      <w:r>
        <w:rPr>
          <w:rFonts w:ascii="Times New Roman" w:hAnsi="Times New Roman" w:cs="Times New Roman"/>
          <w:color w:val="000000"/>
          <w:sz w:val="28"/>
          <w:szCs w:val="28"/>
        </w:rPr>
        <w:t xml:space="preserve"> из расчета расходов на 1 шариковую ручку, 1 простой карандаш, 1 упаковку скоб для </w:t>
      </w:r>
      <w:proofErr w:type="spellStart"/>
      <w:r>
        <w:rPr>
          <w:rFonts w:ascii="Times New Roman" w:hAnsi="Times New Roman" w:cs="Times New Roman"/>
          <w:color w:val="000000"/>
          <w:sz w:val="28"/>
          <w:szCs w:val="28"/>
        </w:rPr>
        <w:t>степлера</w:t>
      </w:r>
      <w:proofErr w:type="spellEnd"/>
      <w:r>
        <w:rPr>
          <w:rFonts w:ascii="Times New Roman" w:hAnsi="Times New Roman" w:cs="Times New Roman"/>
          <w:color w:val="000000"/>
          <w:sz w:val="28"/>
          <w:szCs w:val="28"/>
        </w:rPr>
        <w:t xml:space="preserve"> №10 или №12 в средних ценах 202</w:t>
      </w:r>
      <w:r w:rsidRPr="0057323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года;</w:t>
      </w:r>
    </w:p>
    <w:p w:rsidR="00BB2444" w:rsidRDefault="00BB2444" w:rsidP="00BB2444">
      <w:pPr>
        <w:pStyle w:val="aa"/>
        <w:spacing w:before="0" w:after="0"/>
        <w:ind w:firstLine="567"/>
        <w:rPr>
          <w:rFonts w:ascii="Times New Roman" w:hAnsi="Times New Roman" w:cs="Times New Roman"/>
          <w:color w:val="000000"/>
          <w:sz w:val="28"/>
          <w:szCs w:val="28"/>
        </w:rPr>
      </w:pPr>
    </w:p>
    <w:p w:rsidR="00BB2444" w:rsidRPr="001608F3" w:rsidRDefault="00BB2444" w:rsidP="00BB2444">
      <w:pPr>
        <w:pStyle w:val="aa"/>
        <w:spacing w:before="0" w:after="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w:t>
      </w:r>
      <w:proofErr w:type="gramEnd"/>
      <w:r w:rsidRPr="001608F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затраты на </w:t>
      </w:r>
      <w:r w:rsidRPr="00EA5CDF">
        <w:rPr>
          <w:rFonts w:ascii="Times New Roman" w:hAnsi="Times New Roman" w:cs="Times New Roman"/>
          <w:color w:val="000000"/>
          <w:sz w:val="28"/>
          <w:szCs w:val="28"/>
        </w:rPr>
        <w:t>бумагу</w:t>
      </w:r>
      <w:r>
        <w:rPr>
          <w:rFonts w:ascii="Times New Roman" w:hAnsi="Times New Roman" w:cs="Times New Roman"/>
          <w:color w:val="000000"/>
          <w:sz w:val="28"/>
          <w:szCs w:val="28"/>
        </w:rPr>
        <w:t xml:space="preserve"> из расчета:</w:t>
      </w:r>
    </w:p>
    <w:p w:rsidR="00BB2444" w:rsidRDefault="00BB2444" w:rsidP="00BB2444">
      <w:pPr>
        <w:pStyle w:val="aa"/>
        <w:spacing w:before="0" w:after="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w:t>
      </w:r>
      <w:proofErr w:type="gramEnd"/>
      <w:r w:rsidRPr="002078B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ЦЛ * (</w:t>
      </w:r>
      <w:proofErr w:type="spellStart"/>
      <w:r>
        <w:rPr>
          <w:rFonts w:ascii="Times New Roman" w:hAnsi="Times New Roman" w:cs="Times New Roman"/>
          <w:color w:val="000000"/>
          <w:sz w:val="28"/>
          <w:szCs w:val="28"/>
        </w:rPr>
        <w:t>НОтч</w:t>
      </w:r>
      <w:proofErr w:type="spellEnd"/>
      <w:r>
        <w:rPr>
          <w:rFonts w:ascii="Times New Roman" w:hAnsi="Times New Roman" w:cs="Times New Roman"/>
          <w:color w:val="000000"/>
          <w:sz w:val="28"/>
          <w:szCs w:val="28"/>
        </w:rPr>
        <w:t xml:space="preserve"> * 50 + </w:t>
      </w:r>
      <w:proofErr w:type="spellStart"/>
      <w:r>
        <w:rPr>
          <w:rFonts w:ascii="Times New Roman" w:hAnsi="Times New Roman" w:cs="Times New Roman"/>
          <w:color w:val="000000"/>
          <w:sz w:val="28"/>
          <w:szCs w:val="28"/>
        </w:rPr>
        <w:t>МОтч</w:t>
      </w:r>
      <w:proofErr w:type="spellEnd"/>
      <w:r>
        <w:rPr>
          <w:rFonts w:ascii="Times New Roman" w:hAnsi="Times New Roman" w:cs="Times New Roman"/>
          <w:color w:val="000000"/>
          <w:sz w:val="28"/>
          <w:szCs w:val="28"/>
        </w:rPr>
        <w:t xml:space="preserve">*12 + </w:t>
      </w:r>
      <w:proofErr w:type="spellStart"/>
      <w:r>
        <w:rPr>
          <w:rFonts w:ascii="Times New Roman" w:hAnsi="Times New Roman" w:cs="Times New Roman"/>
          <w:color w:val="000000"/>
          <w:sz w:val="28"/>
          <w:szCs w:val="28"/>
        </w:rPr>
        <w:t>КвОтч</w:t>
      </w:r>
      <w:proofErr w:type="spellEnd"/>
      <w:r>
        <w:rPr>
          <w:rFonts w:ascii="Times New Roman" w:hAnsi="Times New Roman" w:cs="Times New Roman"/>
          <w:color w:val="000000"/>
          <w:sz w:val="28"/>
          <w:szCs w:val="28"/>
        </w:rPr>
        <w:t xml:space="preserve"> * 4 + </w:t>
      </w:r>
      <w:proofErr w:type="spellStart"/>
      <w:r>
        <w:rPr>
          <w:rFonts w:ascii="Times New Roman" w:hAnsi="Times New Roman" w:cs="Times New Roman"/>
          <w:color w:val="000000"/>
          <w:sz w:val="28"/>
          <w:szCs w:val="28"/>
        </w:rPr>
        <w:t>ГОтч</w:t>
      </w:r>
      <w:proofErr w:type="spellEnd"/>
      <w:r>
        <w:rPr>
          <w:rFonts w:ascii="Times New Roman" w:hAnsi="Times New Roman" w:cs="Times New Roman"/>
          <w:color w:val="000000"/>
          <w:sz w:val="28"/>
          <w:szCs w:val="28"/>
        </w:rPr>
        <w:t>), где</w:t>
      </w:r>
    </w:p>
    <w:p w:rsidR="00BB2444" w:rsidRDefault="00BB2444" w:rsidP="00BB2444">
      <w:pPr>
        <w:pStyle w:val="aa"/>
        <w:spacing w:before="0" w:after="0"/>
        <w:ind w:firstLine="567"/>
        <w:rPr>
          <w:rFonts w:ascii="Times New Roman" w:hAnsi="Times New Roman" w:cs="Times New Roman"/>
          <w:color w:val="000000"/>
          <w:sz w:val="28"/>
          <w:szCs w:val="28"/>
        </w:rPr>
      </w:pPr>
    </w:p>
    <w:p w:rsidR="00BB2444" w:rsidRDefault="00BB2444" w:rsidP="00BB2444">
      <w:pPr>
        <w:pStyle w:val="aa"/>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ЦЛ – цена 1 листа бумаги формата А</w:t>
      </w:r>
      <w:proofErr w:type="gramStart"/>
      <w:r>
        <w:rPr>
          <w:rFonts w:ascii="Times New Roman" w:hAnsi="Times New Roman" w:cs="Times New Roman"/>
          <w:color w:val="000000"/>
          <w:sz w:val="28"/>
          <w:szCs w:val="28"/>
        </w:rPr>
        <w:t>4</w:t>
      </w:r>
      <w:proofErr w:type="gramEnd"/>
      <w:r>
        <w:rPr>
          <w:rFonts w:ascii="Times New Roman" w:hAnsi="Times New Roman" w:cs="Times New Roman"/>
          <w:color w:val="000000"/>
          <w:sz w:val="28"/>
          <w:szCs w:val="28"/>
        </w:rPr>
        <w:t xml:space="preserve"> в средних ценах 202</w:t>
      </w:r>
      <w:r w:rsidRPr="0057323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года;</w:t>
      </w:r>
    </w:p>
    <w:p w:rsidR="00BB2444" w:rsidRDefault="00BB2444" w:rsidP="00BB2444">
      <w:pPr>
        <w:pStyle w:val="aa"/>
        <w:spacing w:before="0" w:after="0"/>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НОтч</w:t>
      </w:r>
      <w:proofErr w:type="spellEnd"/>
      <w:r>
        <w:rPr>
          <w:rFonts w:ascii="Times New Roman" w:hAnsi="Times New Roman" w:cs="Times New Roman"/>
          <w:color w:val="000000"/>
          <w:sz w:val="28"/>
          <w:szCs w:val="28"/>
        </w:rPr>
        <w:t xml:space="preserve"> – кол-во листов бумаги, требуемых для печати еженедельных (по четвергам) отчетов сверки остатков на 02 лицевых счетах в УФК по Белгородской области по форме КФД </w:t>
      </w:r>
      <w:r w:rsidRPr="002078BC">
        <w:rPr>
          <w:rFonts w:ascii="Times New Roman" w:hAnsi="Times New Roman" w:cs="Times New Roman"/>
          <w:color w:val="000000"/>
          <w:sz w:val="28"/>
          <w:szCs w:val="28"/>
        </w:rPr>
        <w:t>0531775</w:t>
      </w:r>
      <w:r>
        <w:rPr>
          <w:rFonts w:ascii="Times New Roman" w:hAnsi="Times New Roman" w:cs="Times New Roman"/>
          <w:color w:val="000000"/>
          <w:sz w:val="28"/>
          <w:szCs w:val="28"/>
        </w:rPr>
        <w:t>;</w:t>
      </w:r>
    </w:p>
    <w:p w:rsidR="00BB2444" w:rsidRPr="001608F3" w:rsidRDefault="00BB2444" w:rsidP="00BB2444">
      <w:pPr>
        <w:pStyle w:val="aa"/>
        <w:spacing w:before="0" w:after="0"/>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МОтч</w:t>
      </w:r>
      <w:proofErr w:type="spellEnd"/>
      <w:r>
        <w:rPr>
          <w:rFonts w:ascii="Times New Roman" w:hAnsi="Times New Roman" w:cs="Times New Roman"/>
          <w:color w:val="000000"/>
          <w:sz w:val="28"/>
          <w:szCs w:val="28"/>
        </w:rPr>
        <w:t xml:space="preserve"> - кол-во листов бумаги, требуемых для печати ежемесячных (на 1 число) отчетов сверки с УФК по Белгородской области по формам КФД </w:t>
      </w:r>
      <w:r w:rsidRPr="002078BC">
        <w:rPr>
          <w:rFonts w:ascii="Times New Roman" w:hAnsi="Times New Roman" w:cs="Times New Roman"/>
          <w:color w:val="000000"/>
          <w:sz w:val="28"/>
          <w:szCs w:val="28"/>
        </w:rPr>
        <w:t>0531775</w:t>
      </w:r>
      <w:r>
        <w:rPr>
          <w:rFonts w:ascii="Times New Roman" w:hAnsi="Times New Roman" w:cs="Times New Roman"/>
          <w:color w:val="000000"/>
          <w:sz w:val="28"/>
          <w:szCs w:val="28"/>
        </w:rPr>
        <w:t xml:space="preserve">, КФД </w:t>
      </w:r>
      <w:r w:rsidRPr="002078BC">
        <w:rPr>
          <w:rFonts w:ascii="Times New Roman" w:hAnsi="Times New Roman" w:cs="Times New Roman"/>
          <w:color w:val="000000"/>
          <w:sz w:val="28"/>
          <w:szCs w:val="28"/>
        </w:rPr>
        <w:t>0531793</w:t>
      </w:r>
      <w:r>
        <w:rPr>
          <w:rFonts w:ascii="Times New Roman" w:hAnsi="Times New Roman" w:cs="Times New Roman"/>
          <w:color w:val="000000"/>
          <w:sz w:val="28"/>
          <w:szCs w:val="28"/>
        </w:rPr>
        <w:t>, КФД 0503150, КФД 0503151;</w:t>
      </w:r>
    </w:p>
    <w:p w:rsidR="00BB2444" w:rsidRDefault="00BB2444" w:rsidP="00BB2444">
      <w:pPr>
        <w:pStyle w:val="aa"/>
        <w:spacing w:before="0" w:after="0"/>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КвОтч</w:t>
      </w:r>
      <w:proofErr w:type="spellEnd"/>
      <w:r>
        <w:rPr>
          <w:rFonts w:ascii="Times New Roman" w:hAnsi="Times New Roman" w:cs="Times New Roman"/>
          <w:color w:val="000000"/>
          <w:sz w:val="28"/>
          <w:szCs w:val="28"/>
        </w:rPr>
        <w:t xml:space="preserve"> - кол-во листов бумаги, требуемых для печати квартальных отчетов сверки с УФК по Белгородской области по формам КФД </w:t>
      </w:r>
      <w:r w:rsidRPr="00E07A5E">
        <w:rPr>
          <w:rFonts w:ascii="Times New Roman" w:hAnsi="Times New Roman" w:cs="Times New Roman"/>
          <w:color w:val="000000"/>
          <w:sz w:val="28"/>
          <w:szCs w:val="28"/>
        </w:rPr>
        <w:t>0531787</w:t>
      </w:r>
      <w:r>
        <w:rPr>
          <w:rFonts w:ascii="Times New Roman" w:hAnsi="Times New Roman" w:cs="Times New Roman"/>
          <w:color w:val="000000"/>
          <w:sz w:val="28"/>
          <w:szCs w:val="28"/>
        </w:rPr>
        <w:t xml:space="preserve">, КФД </w:t>
      </w:r>
      <w:r w:rsidRPr="00E07A5E">
        <w:rPr>
          <w:rFonts w:ascii="Times New Roman" w:hAnsi="Times New Roman" w:cs="Times New Roman"/>
          <w:color w:val="000000"/>
          <w:sz w:val="28"/>
          <w:szCs w:val="28"/>
        </w:rPr>
        <w:t>0531820</w:t>
      </w:r>
      <w:r>
        <w:rPr>
          <w:rFonts w:ascii="Times New Roman" w:hAnsi="Times New Roman" w:cs="Times New Roman"/>
          <w:color w:val="000000"/>
          <w:sz w:val="28"/>
          <w:szCs w:val="28"/>
        </w:rPr>
        <w:t>;</w:t>
      </w:r>
    </w:p>
    <w:p w:rsidR="00BB2444" w:rsidRDefault="00BB2444" w:rsidP="00BB2444">
      <w:pPr>
        <w:pStyle w:val="aa"/>
        <w:spacing w:before="0" w:after="0"/>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ГОтч</w:t>
      </w:r>
      <w:proofErr w:type="spellEnd"/>
      <w:r>
        <w:rPr>
          <w:rFonts w:ascii="Times New Roman" w:hAnsi="Times New Roman" w:cs="Times New Roman"/>
          <w:color w:val="000000"/>
          <w:sz w:val="28"/>
          <w:szCs w:val="28"/>
        </w:rPr>
        <w:t xml:space="preserve"> – кол-во листов бумаги, требуемых для печати годовых отчетов сверки с УФК по Белгородской области по формам КФД </w:t>
      </w:r>
      <w:r w:rsidRPr="00E07A5E">
        <w:rPr>
          <w:rFonts w:ascii="Times New Roman" w:hAnsi="Times New Roman" w:cs="Times New Roman"/>
          <w:color w:val="000000"/>
          <w:sz w:val="28"/>
          <w:szCs w:val="28"/>
        </w:rPr>
        <w:t>0531888</w:t>
      </w:r>
      <w:r>
        <w:rPr>
          <w:rFonts w:ascii="Times New Roman" w:hAnsi="Times New Roman" w:cs="Times New Roman"/>
          <w:color w:val="000000"/>
          <w:sz w:val="28"/>
          <w:szCs w:val="28"/>
        </w:rPr>
        <w:t>, КФД 0503151 (заключительные обороты, после уточнений).</w:t>
      </w:r>
    </w:p>
    <w:p w:rsidR="0036525F" w:rsidRDefault="0036525F" w:rsidP="00BB2444">
      <w:pPr>
        <w:ind w:left="5387"/>
        <w:jc w:val="center"/>
        <w:rPr>
          <w:sz w:val="28"/>
          <w:szCs w:val="28"/>
        </w:rPr>
      </w:pPr>
    </w:p>
    <w:p w:rsidR="00BB2444" w:rsidRPr="00EA5CDF" w:rsidRDefault="00BB2444" w:rsidP="00BB2444">
      <w:pPr>
        <w:ind w:left="5387"/>
        <w:jc w:val="center"/>
        <w:rPr>
          <w:sz w:val="28"/>
          <w:szCs w:val="28"/>
        </w:rPr>
      </w:pPr>
      <w:r w:rsidRPr="00EA5CDF">
        <w:rPr>
          <w:sz w:val="28"/>
          <w:szCs w:val="28"/>
        </w:rPr>
        <w:lastRenderedPageBreak/>
        <w:t xml:space="preserve">Приложение № 3 </w:t>
      </w:r>
    </w:p>
    <w:p w:rsidR="00BB2444" w:rsidRDefault="00BB2444" w:rsidP="00BB2444">
      <w:pPr>
        <w:ind w:left="5387"/>
        <w:jc w:val="center"/>
        <w:rPr>
          <w:sz w:val="28"/>
          <w:szCs w:val="28"/>
        </w:rPr>
      </w:pPr>
      <w:r>
        <w:rPr>
          <w:sz w:val="28"/>
          <w:szCs w:val="28"/>
        </w:rPr>
        <w:t>к Соглашению о передаче части полномочий по организации исполнения бюджета</w:t>
      </w:r>
    </w:p>
    <w:p w:rsidR="00BB2444" w:rsidRPr="00EA5CDF" w:rsidRDefault="00BB2444" w:rsidP="00BB2444">
      <w:pPr>
        <w:ind w:left="5387"/>
        <w:jc w:val="center"/>
        <w:rPr>
          <w:sz w:val="28"/>
          <w:szCs w:val="28"/>
        </w:rPr>
      </w:pPr>
      <w:r w:rsidRPr="00EA5CDF">
        <w:rPr>
          <w:sz w:val="28"/>
          <w:szCs w:val="28"/>
        </w:rPr>
        <w:t xml:space="preserve"> «</w:t>
      </w:r>
      <w:r>
        <w:rPr>
          <w:sz w:val="28"/>
          <w:szCs w:val="28"/>
        </w:rPr>
        <w:t>___</w:t>
      </w:r>
      <w:r w:rsidRPr="00EA5CDF">
        <w:rPr>
          <w:sz w:val="28"/>
          <w:szCs w:val="28"/>
        </w:rPr>
        <w:t xml:space="preserve">» </w:t>
      </w:r>
      <w:r>
        <w:rPr>
          <w:sz w:val="28"/>
          <w:szCs w:val="28"/>
        </w:rPr>
        <w:t>_________</w:t>
      </w:r>
      <w:r w:rsidRPr="00EA5CDF">
        <w:rPr>
          <w:sz w:val="28"/>
          <w:szCs w:val="28"/>
        </w:rPr>
        <w:t xml:space="preserve">  20</w:t>
      </w:r>
      <w:r w:rsidRPr="00B9232E">
        <w:rPr>
          <w:sz w:val="28"/>
          <w:szCs w:val="28"/>
        </w:rPr>
        <w:t>2</w:t>
      </w:r>
      <w:r w:rsidRPr="00653CCB">
        <w:rPr>
          <w:sz w:val="28"/>
          <w:szCs w:val="28"/>
        </w:rPr>
        <w:t>4</w:t>
      </w:r>
      <w:r w:rsidRPr="00EA5CDF">
        <w:rPr>
          <w:sz w:val="28"/>
          <w:szCs w:val="28"/>
        </w:rPr>
        <w:t xml:space="preserve"> года №</w:t>
      </w:r>
      <w:r>
        <w:rPr>
          <w:sz w:val="28"/>
          <w:szCs w:val="28"/>
        </w:rPr>
        <w:t>__</w:t>
      </w:r>
    </w:p>
    <w:p w:rsidR="00BB2444" w:rsidRPr="00EA5CDF" w:rsidRDefault="00BB2444" w:rsidP="00BB2444">
      <w:pPr>
        <w:jc w:val="center"/>
        <w:rPr>
          <w:b/>
          <w:sz w:val="28"/>
          <w:szCs w:val="28"/>
        </w:rPr>
      </w:pPr>
    </w:p>
    <w:p w:rsidR="00BB2444" w:rsidRPr="00EA5CDF" w:rsidRDefault="00BB2444" w:rsidP="00BB2444">
      <w:pPr>
        <w:rPr>
          <w:rFonts w:ascii="Arial" w:hAnsi="Arial" w:cs="Arial"/>
          <w:b/>
          <w:sz w:val="28"/>
          <w:szCs w:val="28"/>
        </w:rPr>
      </w:pPr>
    </w:p>
    <w:p w:rsidR="00BB2444" w:rsidRPr="00EA5CDF" w:rsidRDefault="00BB2444" w:rsidP="00BB2444">
      <w:pPr>
        <w:jc w:val="center"/>
        <w:rPr>
          <w:b/>
          <w:sz w:val="28"/>
          <w:szCs w:val="28"/>
        </w:rPr>
      </w:pPr>
      <w:r w:rsidRPr="00EA5CDF">
        <w:rPr>
          <w:b/>
          <w:sz w:val="28"/>
          <w:szCs w:val="28"/>
        </w:rPr>
        <w:t xml:space="preserve">Размер иных межбюджетных трансфертов, передаваемых бюджетом </w:t>
      </w:r>
      <w:r w:rsidRPr="00FD5A7B">
        <w:rPr>
          <w:b/>
          <w:sz w:val="28"/>
          <w:szCs w:val="28"/>
        </w:rPr>
        <w:t>______</w:t>
      </w:r>
      <w:r w:rsidRPr="00BB2444">
        <w:rPr>
          <w:b/>
          <w:sz w:val="28"/>
          <w:szCs w:val="28"/>
        </w:rPr>
        <w:t>_____</w:t>
      </w:r>
      <w:r w:rsidRPr="00FD5A7B">
        <w:rPr>
          <w:b/>
          <w:sz w:val="28"/>
          <w:szCs w:val="28"/>
        </w:rPr>
        <w:t>______</w:t>
      </w:r>
      <w:r w:rsidRPr="00EA5CDF">
        <w:rPr>
          <w:b/>
          <w:sz w:val="28"/>
          <w:szCs w:val="28"/>
        </w:rPr>
        <w:t xml:space="preserve"> сельского </w:t>
      </w:r>
      <w:r w:rsidRPr="00BB2444">
        <w:rPr>
          <w:b/>
          <w:sz w:val="28"/>
          <w:szCs w:val="28"/>
        </w:rPr>
        <w:t>(городского)</w:t>
      </w:r>
      <w:r w:rsidRPr="00FD5A7B">
        <w:rPr>
          <w:sz w:val="28"/>
          <w:szCs w:val="28"/>
        </w:rPr>
        <w:t xml:space="preserve"> </w:t>
      </w:r>
      <w:r w:rsidRPr="00EA5CDF">
        <w:rPr>
          <w:b/>
          <w:sz w:val="28"/>
          <w:szCs w:val="28"/>
        </w:rPr>
        <w:t xml:space="preserve">поселения </w:t>
      </w:r>
      <w:r w:rsidRPr="00EA5CDF">
        <w:rPr>
          <w:b/>
          <w:bCs/>
          <w:spacing w:val="-1"/>
          <w:sz w:val="28"/>
          <w:szCs w:val="28"/>
        </w:rPr>
        <w:t>муниципального района «Прохоровский</w:t>
      </w:r>
      <w:r w:rsidRPr="00EA5CDF">
        <w:rPr>
          <w:sz w:val="28"/>
          <w:szCs w:val="28"/>
        </w:rPr>
        <w:t xml:space="preserve"> </w:t>
      </w:r>
      <w:r w:rsidRPr="00EA5CDF">
        <w:rPr>
          <w:b/>
          <w:bCs/>
          <w:sz w:val="28"/>
          <w:szCs w:val="28"/>
        </w:rPr>
        <w:t>район» Белгородской области бюджету муниципального района</w:t>
      </w:r>
      <w:r w:rsidRPr="00EA5CDF">
        <w:rPr>
          <w:sz w:val="28"/>
          <w:szCs w:val="28"/>
        </w:rPr>
        <w:t xml:space="preserve"> </w:t>
      </w:r>
      <w:r w:rsidRPr="00EA5CDF">
        <w:rPr>
          <w:b/>
          <w:bCs/>
          <w:sz w:val="28"/>
          <w:szCs w:val="28"/>
        </w:rPr>
        <w:t xml:space="preserve">«Прохоровский район» Белгородской области </w:t>
      </w:r>
      <w:r w:rsidRPr="00EA5CDF">
        <w:rPr>
          <w:b/>
          <w:sz w:val="28"/>
          <w:szCs w:val="28"/>
        </w:rPr>
        <w:t xml:space="preserve">на осуществление полномочий </w:t>
      </w:r>
      <w:r w:rsidRPr="00EA5CDF">
        <w:rPr>
          <w:b/>
          <w:bCs/>
          <w:sz w:val="28"/>
          <w:szCs w:val="28"/>
        </w:rPr>
        <w:t>по организации исполнения бюджета</w:t>
      </w:r>
      <w:r w:rsidRPr="00EA5CDF">
        <w:rPr>
          <w:b/>
          <w:sz w:val="28"/>
          <w:szCs w:val="28"/>
        </w:rPr>
        <w:t xml:space="preserve"> поселения на </w:t>
      </w:r>
      <w:r>
        <w:rPr>
          <w:b/>
          <w:sz w:val="28"/>
          <w:szCs w:val="28"/>
        </w:rPr>
        <w:t>202</w:t>
      </w:r>
      <w:r w:rsidRPr="0057323D">
        <w:rPr>
          <w:b/>
          <w:sz w:val="28"/>
          <w:szCs w:val="28"/>
        </w:rPr>
        <w:t>5</w:t>
      </w:r>
      <w:r>
        <w:rPr>
          <w:b/>
          <w:sz w:val="28"/>
          <w:szCs w:val="28"/>
        </w:rPr>
        <w:t xml:space="preserve"> </w:t>
      </w:r>
      <w:r w:rsidR="00980AEA">
        <w:rPr>
          <w:b/>
          <w:sz w:val="28"/>
          <w:szCs w:val="28"/>
        </w:rPr>
        <w:t>год</w:t>
      </w:r>
    </w:p>
    <w:p w:rsidR="00BB2444" w:rsidRPr="00EA5CDF" w:rsidRDefault="00BB2444" w:rsidP="00BB2444">
      <w:pPr>
        <w:rPr>
          <w:sz w:val="28"/>
          <w:szCs w:val="28"/>
        </w:rPr>
      </w:pPr>
    </w:p>
    <w:p w:rsidR="00BB2444" w:rsidRPr="00EA5CDF" w:rsidRDefault="00BB2444" w:rsidP="00BB2444">
      <w:pPr>
        <w:jc w:val="both"/>
        <w:rPr>
          <w:bCs/>
          <w:sz w:val="28"/>
          <w:szCs w:val="28"/>
        </w:rPr>
      </w:pPr>
    </w:p>
    <w:tbl>
      <w:tblPr>
        <w:tblW w:w="8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170"/>
        <w:gridCol w:w="2976"/>
      </w:tblGrid>
      <w:tr w:rsidR="00BB2444" w:rsidRPr="00EA5CDF" w:rsidTr="00980AEA">
        <w:tc>
          <w:tcPr>
            <w:tcW w:w="1260" w:type="dxa"/>
            <w:vAlign w:val="center"/>
          </w:tcPr>
          <w:p w:rsidR="00BB2444" w:rsidRPr="00EA5CDF" w:rsidRDefault="00BB2444" w:rsidP="00980AEA">
            <w:pPr>
              <w:jc w:val="center"/>
              <w:rPr>
                <w:b/>
                <w:bCs/>
                <w:sz w:val="28"/>
                <w:szCs w:val="28"/>
                <w:lang w:eastAsia="en-US"/>
              </w:rPr>
            </w:pPr>
            <w:r w:rsidRPr="00EA5CDF">
              <w:rPr>
                <w:b/>
                <w:bCs/>
                <w:sz w:val="28"/>
                <w:szCs w:val="28"/>
                <w:lang w:eastAsia="en-US"/>
              </w:rPr>
              <w:t>Период</w:t>
            </w:r>
          </w:p>
        </w:tc>
        <w:tc>
          <w:tcPr>
            <w:tcW w:w="4170" w:type="dxa"/>
            <w:vAlign w:val="center"/>
          </w:tcPr>
          <w:p w:rsidR="00BB2444" w:rsidRPr="00EA5CDF" w:rsidRDefault="00BB2444" w:rsidP="00980AEA">
            <w:pPr>
              <w:ind w:firstLine="81"/>
              <w:jc w:val="center"/>
              <w:rPr>
                <w:b/>
                <w:bCs/>
                <w:sz w:val="28"/>
                <w:szCs w:val="28"/>
                <w:lang w:eastAsia="en-US"/>
              </w:rPr>
            </w:pPr>
            <w:r w:rsidRPr="00EA5CDF">
              <w:rPr>
                <w:b/>
                <w:bCs/>
                <w:sz w:val="28"/>
                <w:szCs w:val="28"/>
                <w:lang w:eastAsia="en-US"/>
              </w:rPr>
              <w:t>Направление расходов</w:t>
            </w:r>
          </w:p>
        </w:tc>
        <w:tc>
          <w:tcPr>
            <w:tcW w:w="2976" w:type="dxa"/>
            <w:vAlign w:val="center"/>
          </w:tcPr>
          <w:p w:rsidR="00BB2444" w:rsidRPr="00EA5CDF" w:rsidRDefault="00BB2444" w:rsidP="00980AEA">
            <w:pPr>
              <w:ind w:firstLine="149"/>
              <w:jc w:val="center"/>
              <w:rPr>
                <w:b/>
                <w:bCs/>
                <w:sz w:val="28"/>
                <w:szCs w:val="28"/>
                <w:lang w:eastAsia="en-US"/>
              </w:rPr>
            </w:pPr>
            <w:r w:rsidRPr="00EA5CDF">
              <w:rPr>
                <w:b/>
                <w:bCs/>
                <w:sz w:val="28"/>
                <w:szCs w:val="28"/>
                <w:lang w:eastAsia="en-US"/>
              </w:rPr>
              <w:t>Всего</w:t>
            </w:r>
          </w:p>
          <w:p w:rsidR="00BB2444" w:rsidRPr="00EA5CDF" w:rsidRDefault="00BB2444" w:rsidP="00980AEA">
            <w:pPr>
              <w:ind w:firstLine="149"/>
              <w:jc w:val="center"/>
              <w:rPr>
                <w:b/>
                <w:bCs/>
                <w:sz w:val="28"/>
                <w:szCs w:val="28"/>
                <w:lang w:eastAsia="en-US"/>
              </w:rPr>
            </w:pPr>
            <w:r w:rsidRPr="00EA5CDF">
              <w:rPr>
                <w:b/>
                <w:bCs/>
                <w:sz w:val="28"/>
                <w:szCs w:val="28"/>
                <w:lang w:eastAsia="en-US"/>
              </w:rPr>
              <w:t>(руб.)</w:t>
            </w:r>
          </w:p>
        </w:tc>
      </w:tr>
      <w:tr w:rsidR="00BB2444" w:rsidRPr="00EA5CDF" w:rsidTr="00980AEA">
        <w:tc>
          <w:tcPr>
            <w:tcW w:w="1260" w:type="dxa"/>
            <w:vAlign w:val="center"/>
          </w:tcPr>
          <w:p w:rsidR="00BB2444" w:rsidRPr="00AC70BD" w:rsidRDefault="00BB2444" w:rsidP="00980AEA">
            <w:pPr>
              <w:ind w:firstLine="81"/>
              <w:jc w:val="center"/>
              <w:rPr>
                <w:b/>
                <w:bCs/>
                <w:sz w:val="28"/>
                <w:szCs w:val="28"/>
                <w:lang w:val="en-US" w:eastAsia="en-US"/>
              </w:rPr>
            </w:pPr>
            <w:r w:rsidRPr="00EA5CDF">
              <w:rPr>
                <w:b/>
                <w:bCs/>
                <w:sz w:val="28"/>
                <w:szCs w:val="28"/>
                <w:lang w:eastAsia="en-US"/>
              </w:rPr>
              <w:t>20</w:t>
            </w:r>
            <w:r>
              <w:rPr>
                <w:b/>
                <w:bCs/>
                <w:sz w:val="28"/>
                <w:szCs w:val="28"/>
                <w:lang w:val="en-US" w:eastAsia="en-US"/>
              </w:rPr>
              <w:t>25</w:t>
            </w:r>
          </w:p>
        </w:tc>
        <w:tc>
          <w:tcPr>
            <w:tcW w:w="4170" w:type="dxa"/>
            <w:vAlign w:val="center"/>
          </w:tcPr>
          <w:p w:rsidR="00BB2444" w:rsidRPr="00EA5CDF" w:rsidRDefault="00BB2444" w:rsidP="00980AEA">
            <w:pPr>
              <w:ind w:firstLine="81"/>
              <w:jc w:val="center"/>
              <w:rPr>
                <w:b/>
                <w:bCs/>
                <w:sz w:val="28"/>
                <w:szCs w:val="28"/>
                <w:lang w:eastAsia="en-US"/>
              </w:rPr>
            </w:pPr>
            <w:r w:rsidRPr="00EA5CDF">
              <w:rPr>
                <w:b/>
                <w:bCs/>
                <w:sz w:val="28"/>
                <w:szCs w:val="28"/>
                <w:lang w:eastAsia="en-US"/>
              </w:rPr>
              <w:t>Обеспечение бумагой и канцелярскими товарами</w:t>
            </w:r>
          </w:p>
        </w:tc>
        <w:tc>
          <w:tcPr>
            <w:tcW w:w="2976" w:type="dxa"/>
            <w:vAlign w:val="center"/>
          </w:tcPr>
          <w:p w:rsidR="00BB2444" w:rsidRPr="00AC70BD" w:rsidRDefault="00BB2444" w:rsidP="00980AEA">
            <w:pPr>
              <w:ind w:firstLine="149"/>
              <w:jc w:val="center"/>
              <w:rPr>
                <w:b/>
                <w:bCs/>
                <w:sz w:val="28"/>
                <w:szCs w:val="28"/>
                <w:lang w:val="en-US" w:eastAsia="en-US"/>
              </w:rPr>
            </w:pPr>
            <w:r>
              <w:rPr>
                <w:b/>
                <w:bCs/>
                <w:sz w:val="28"/>
                <w:szCs w:val="28"/>
                <w:lang w:val="en-US" w:eastAsia="en-US"/>
              </w:rPr>
              <w:t>400</w:t>
            </w:r>
          </w:p>
        </w:tc>
      </w:tr>
    </w:tbl>
    <w:p w:rsidR="00FD5A7B" w:rsidRPr="00FD5A7B" w:rsidRDefault="00FD5A7B" w:rsidP="00FD5A7B">
      <w:pPr>
        <w:pStyle w:val="ConsPlusNormal"/>
        <w:rPr>
          <w:b/>
          <w:sz w:val="28"/>
          <w:lang w:val="en-US"/>
        </w:rPr>
      </w:pPr>
    </w:p>
    <w:sectPr w:rsidR="00FD5A7B" w:rsidRPr="00FD5A7B" w:rsidSect="007C6C49">
      <w:pgSz w:w="11907" w:h="16840" w:code="9"/>
      <w:pgMar w:top="1134" w:right="567" w:bottom="85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27C"/>
    <w:multiLevelType w:val="hybridMultilevel"/>
    <w:tmpl w:val="A1ACC844"/>
    <w:lvl w:ilvl="0" w:tplc="3F8E8298">
      <w:start w:val="180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9D32150"/>
    <w:multiLevelType w:val="hybridMultilevel"/>
    <w:tmpl w:val="88665408"/>
    <w:lvl w:ilvl="0" w:tplc="92FEA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BF2C55"/>
    <w:multiLevelType w:val="hybridMultilevel"/>
    <w:tmpl w:val="8B8C0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8C20DC"/>
    <w:multiLevelType w:val="hybridMultilevel"/>
    <w:tmpl w:val="457C0296"/>
    <w:lvl w:ilvl="0" w:tplc="C7F8F9F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5B103460"/>
    <w:multiLevelType w:val="hybridMultilevel"/>
    <w:tmpl w:val="625A84BA"/>
    <w:lvl w:ilvl="0" w:tplc="751E8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hideSpellingError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
  <w:rsids>
    <w:rsidRoot w:val="00873F8D"/>
    <w:rsid w:val="00001C3F"/>
    <w:rsid w:val="00022638"/>
    <w:rsid w:val="0004301D"/>
    <w:rsid w:val="00074CAC"/>
    <w:rsid w:val="00080EBC"/>
    <w:rsid w:val="000823AF"/>
    <w:rsid w:val="000F01C3"/>
    <w:rsid w:val="000F6A54"/>
    <w:rsid w:val="00110930"/>
    <w:rsid w:val="001122E8"/>
    <w:rsid w:val="00132E8B"/>
    <w:rsid w:val="00177D81"/>
    <w:rsid w:val="001933E5"/>
    <w:rsid w:val="00195A25"/>
    <w:rsid w:val="001F1819"/>
    <w:rsid w:val="00201864"/>
    <w:rsid w:val="00204E23"/>
    <w:rsid w:val="00227796"/>
    <w:rsid w:val="00262EB6"/>
    <w:rsid w:val="00266A58"/>
    <w:rsid w:val="00293484"/>
    <w:rsid w:val="00296EF3"/>
    <w:rsid w:val="002B6B70"/>
    <w:rsid w:val="002F567F"/>
    <w:rsid w:val="003022F0"/>
    <w:rsid w:val="003046BA"/>
    <w:rsid w:val="00307817"/>
    <w:rsid w:val="003132BA"/>
    <w:rsid w:val="003409B4"/>
    <w:rsid w:val="0036232E"/>
    <w:rsid w:val="0036525F"/>
    <w:rsid w:val="003967B5"/>
    <w:rsid w:val="003D6863"/>
    <w:rsid w:val="003E4183"/>
    <w:rsid w:val="0040127B"/>
    <w:rsid w:val="00401DBA"/>
    <w:rsid w:val="0041288B"/>
    <w:rsid w:val="00421730"/>
    <w:rsid w:val="00440799"/>
    <w:rsid w:val="00455C6C"/>
    <w:rsid w:val="00476C6D"/>
    <w:rsid w:val="00477FC3"/>
    <w:rsid w:val="00484858"/>
    <w:rsid w:val="00484A5A"/>
    <w:rsid w:val="004B1252"/>
    <w:rsid w:val="004B3665"/>
    <w:rsid w:val="004B5C04"/>
    <w:rsid w:val="004D66BE"/>
    <w:rsid w:val="004E1B1F"/>
    <w:rsid w:val="005122A9"/>
    <w:rsid w:val="0052047B"/>
    <w:rsid w:val="00531567"/>
    <w:rsid w:val="00586A43"/>
    <w:rsid w:val="00593BCC"/>
    <w:rsid w:val="00594D21"/>
    <w:rsid w:val="00595934"/>
    <w:rsid w:val="006362A6"/>
    <w:rsid w:val="006415BE"/>
    <w:rsid w:val="00680C8C"/>
    <w:rsid w:val="00695759"/>
    <w:rsid w:val="006A3EFF"/>
    <w:rsid w:val="006A74A7"/>
    <w:rsid w:val="006B1F87"/>
    <w:rsid w:val="006D5B1B"/>
    <w:rsid w:val="006D6F57"/>
    <w:rsid w:val="006E412A"/>
    <w:rsid w:val="006E4962"/>
    <w:rsid w:val="006E4D38"/>
    <w:rsid w:val="007129A1"/>
    <w:rsid w:val="00723890"/>
    <w:rsid w:val="00740C22"/>
    <w:rsid w:val="007415C7"/>
    <w:rsid w:val="007435FE"/>
    <w:rsid w:val="007728B4"/>
    <w:rsid w:val="00781140"/>
    <w:rsid w:val="00794219"/>
    <w:rsid w:val="00795335"/>
    <w:rsid w:val="007B2653"/>
    <w:rsid w:val="007C6C49"/>
    <w:rsid w:val="007D6410"/>
    <w:rsid w:val="007F2FBB"/>
    <w:rsid w:val="007F50FE"/>
    <w:rsid w:val="008136B0"/>
    <w:rsid w:val="008256C5"/>
    <w:rsid w:val="008543BD"/>
    <w:rsid w:val="0086083E"/>
    <w:rsid w:val="0086571C"/>
    <w:rsid w:val="00873B84"/>
    <w:rsid w:val="00873F8D"/>
    <w:rsid w:val="008C1076"/>
    <w:rsid w:val="008C639E"/>
    <w:rsid w:val="008D2CCE"/>
    <w:rsid w:val="008F1451"/>
    <w:rsid w:val="009178EF"/>
    <w:rsid w:val="009778F6"/>
    <w:rsid w:val="00980AEA"/>
    <w:rsid w:val="00991499"/>
    <w:rsid w:val="009A310F"/>
    <w:rsid w:val="009A78C1"/>
    <w:rsid w:val="009B30EB"/>
    <w:rsid w:val="009E5A93"/>
    <w:rsid w:val="009E7F15"/>
    <w:rsid w:val="009F07A4"/>
    <w:rsid w:val="00A01E9C"/>
    <w:rsid w:val="00A735A8"/>
    <w:rsid w:val="00B13354"/>
    <w:rsid w:val="00B33BE4"/>
    <w:rsid w:val="00B51F37"/>
    <w:rsid w:val="00B52F22"/>
    <w:rsid w:val="00B71325"/>
    <w:rsid w:val="00B771BF"/>
    <w:rsid w:val="00B852D5"/>
    <w:rsid w:val="00B86518"/>
    <w:rsid w:val="00B92785"/>
    <w:rsid w:val="00BA479D"/>
    <w:rsid w:val="00BB2444"/>
    <w:rsid w:val="00BC1FE5"/>
    <w:rsid w:val="00BF057B"/>
    <w:rsid w:val="00C44443"/>
    <w:rsid w:val="00CB23A6"/>
    <w:rsid w:val="00CB3BF9"/>
    <w:rsid w:val="00CD4607"/>
    <w:rsid w:val="00CF17DD"/>
    <w:rsid w:val="00CF306C"/>
    <w:rsid w:val="00D44627"/>
    <w:rsid w:val="00D45F75"/>
    <w:rsid w:val="00D45FF4"/>
    <w:rsid w:val="00D54E04"/>
    <w:rsid w:val="00D94864"/>
    <w:rsid w:val="00DB00C8"/>
    <w:rsid w:val="00DC12C6"/>
    <w:rsid w:val="00DD59D2"/>
    <w:rsid w:val="00DE197E"/>
    <w:rsid w:val="00E304DC"/>
    <w:rsid w:val="00E50F9E"/>
    <w:rsid w:val="00E54CA7"/>
    <w:rsid w:val="00E73C1E"/>
    <w:rsid w:val="00EA30CA"/>
    <w:rsid w:val="00EA6A23"/>
    <w:rsid w:val="00EC16E0"/>
    <w:rsid w:val="00ED6F32"/>
    <w:rsid w:val="00F02D9A"/>
    <w:rsid w:val="00F42449"/>
    <w:rsid w:val="00F42F22"/>
    <w:rsid w:val="00F50844"/>
    <w:rsid w:val="00F523DF"/>
    <w:rsid w:val="00FA5F54"/>
    <w:rsid w:val="00FD5A7B"/>
    <w:rsid w:val="00FE03D5"/>
    <w:rsid w:val="00FE2CF9"/>
    <w:rsid w:val="00FE3811"/>
    <w:rsid w:val="00FF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7E"/>
    <w:pPr>
      <w:overflowPunct w:val="0"/>
      <w:autoSpaceDE w:val="0"/>
      <w:autoSpaceDN w:val="0"/>
      <w:adjustRightInd w:val="0"/>
      <w:textAlignment w:val="baseline"/>
    </w:pPr>
    <w:rPr>
      <w:rFonts w:ascii="Times New Roman" w:hAnsi="Times New Roman"/>
    </w:rPr>
  </w:style>
  <w:style w:type="paragraph" w:styleId="1">
    <w:name w:val="heading 1"/>
    <w:basedOn w:val="a"/>
    <w:next w:val="a"/>
    <w:qFormat/>
    <w:rsid w:val="00DE197E"/>
    <w:pPr>
      <w:keepNext/>
      <w:tabs>
        <w:tab w:val="left" w:pos="-426"/>
      </w:tabs>
      <w:ind w:left="-566" w:right="-424"/>
      <w:jc w:val="center"/>
      <w:outlineLvl w:val="0"/>
    </w:pPr>
    <w:rPr>
      <w:b/>
      <w:sz w:val="26"/>
    </w:rPr>
  </w:style>
  <w:style w:type="paragraph" w:styleId="2">
    <w:name w:val="heading 2"/>
    <w:basedOn w:val="a"/>
    <w:next w:val="a"/>
    <w:qFormat/>
    <w:rsid w:val="00DE197E"/>
    <w:pPr>
      <w:keepNext/>
      <w:outlineLvl w:val="1"/>
    </w:pPr>
    <w:rPr>
      <w:b/>
      <w:bCs/>
    </w:rPr>
  </w:style>
  <w:style w:type="paragraph" w:styleId="3">
    <w:name w:val="heading 3"/>
    <w:basedOn w:val="a"/>
    <w:next w:val="a"/>
    <w:qFormat/>
    <w:rsid w:val="00DE197E"/>
    <w:pPr>
      <w:keepNext/>
      <w:tabs>
        <w:tab w:val="left" w:pos="-426"/>
      </w:tabs>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197E"/>
    <w:pPr>
      <w:tabs>
        <w:tab w:val="left" w:pos="-426"/>
      </w:tabs>
      <w:ind w:left="-425" w:firstLine="425"/>
    </w:pPr>
    <w:rPr>
      <w:b/>
      <w:sz w:val="30"/>
    </w:rPr>
  </w:style>
  <w:style w:type="paragraph" w:styleId="a4">
    <w:name w:val="Block Text"/>
    <w:basedOn w:val="a"/>
    <w:rsid w:val="00DE197E"/>
    <w:pPr>
      <w:tabs>
        <w:tab w:val="left" w:pos="-425"/>
      </w:tabs>
      <w:ind w:left="-425" w:right="-850"/>
    </w:pPr>
    <w:rPr>
      <w:b/>
      <w:sz w:val="30"/>
    </w:rPr>
  </w:style>
  <w:style w:type="table" w:styleId="a5">
    <w:name w:val="Table Grid"/>
    <w:basedOn w:val="a1"/>
    <w:rsid w:val="000823A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1B1F"/>
    <w:rPr>
      <w:color w:val="0000FF"/>
      <w:u w:val="single"/>
    </w:rPr>
  </w:style>
  <w:style w:type="character" w:customStyle="1" w:styleId="a7">
    <w:name w:val="_Текст+абзац Знак"/>
    <w:link w:val="a8"/>
    <w:rsid w:val="00D94864"/>
    <w:rPr>
      <w:rFonts w:ascii="Times New Roman" w:hAnsi="Times New Roman"/>
      <w:spacing w:val="-2"/>
      <w:sz w:val="28"/>
      <w:szCs w:val="22"/>
      <w:lang w:val="ru-RU" w:eastAsia="en-US" w:bidi="ar-SA"/>
    </w:rPr>
  </w:style>
  <w:style w:type="paragraph" w:customStyle="1" w:styleId="a8">
    <w:name w:val="_Текст+абзац"/>
    <w:link w:val="a7"/>
    <w:rsid w:val="00D94864"/>
    <w:pPr>
      <w:spacing w:line="360" w:lineRule="auto"/>
      <w:ind w:firstLine="567"/>
      <w:jc w:val="both"/>
    </w:pPr>
    <w:rPr>
      <w:rFonts w:ascii="Times New Roman" w:hAnsi="Times New Roman"/>
      <w:spacing w:val="-2"/>
      <w:sz w:val="28"/>
      <w:szCs w:val="22"/>
      <w:lang w:eastAsia="en-US"/>
    </w:rPr>
  </w:style>
  <w:style w:type="paragraph" w:customStyle="1" w:styleId="ConsPlusNormal">
    <w:name w:val="ConsPlusNormal"/>
    <w:link w:val="ConsPlusNormal0"/>
    <w:uiPriority w:val="99"/>
    <w:rsid w:val="00873B84"/>
    <w:pPr>
      <w:widowControl w:val="0"/>
      <w:autoSpaceDE w:val="0"/>
      <w:autoSpaceDN w:val="0"/>
      <w:adjustRightInd w:val="0"/>
      <w:ind w:firstLine="720"/>
    </w:pPr>
    <w:rPr>
      <w:rFonts w:ascii="Arial" w:hAnsi="Arial"/>
      <w:sz w:val="22"/>
      <w:szCs w:val="22"/>
    </w:rPr>
  </w:style>
  <w:style w:type="paragraph" w:styleId="a9">
    <w:name w:val="List Paragraph"/>
    <w:basedOn w:val="a"/>
    <w:uiPriority w:val="99"/>
    <w:qFormat/>
    <w:rsid w:val="00873B84"/>
    <w:pPr>
      <w:overflowPunct/>
      <w:autoSpaceDE/>
      <w:autoSpaceDN/>
      <w:adjustRightInd/>
      <w:ind w:left="720"/>
      <w:contextualSpacing/>
      <w:textAlignment w:val="auto"/>
    </w:pPr>
    <w:rPr>
      <w:sz w:val="28"/>
      <w:szCs w:val="24"/>
    </w:rPr>
  </w:style>
  <w:style w:type="character" w:customStyle="1" w:styleId="ConsPlusNormal0">
    <w:name w:val="ConsPlusNormal Знак"/>
    <w:link w:val="ConsPlusNormal"/>
    <w:uiPriority w:val="99"/>
    <w:locked/>
    <w:rsid w:val="00873B84"/>
    <w:rPr>
      <w:rFonts w:ascii="Arial" w:hAnsi="Arial"/>
      <w:sz w:val="22"/>
      <w:szCs w:val="22"/>
      <w:lang w:bidi="ar-SA"/>
    </w:rPr>
  </w:style>
  <w:style w:type="paragraph" w:customStyle="1" w:styleId="ConsPlusNonformat">
    <w:name w:val="ConsPlusNonformat"/>
    <w:uiPriority w:val="99"/>
    <w:rsid w:val="00873B84"/>
    <w:pPr>
      <w:widowControl w:val="0"/>
      <w:autoSpaceDE w:val="0"/>
      <w:autoSpaceDN w:val="0"/>
      <w:adjustRightInd w:val="0"/>
    </w:pPr>
    <w:rPr>
      <w:rFonts w:ascii="Courier New" w:hAnsi="Courier New" w:cs="Courier New"/>
    </w:rPr>
  </w:style>
  <w:style w:type="paragraph" w:styleId="aa">
    <w:name w:val="Normal (Web)"/>
    <w:basedOn w:val="a"/>
    <w:uiPriority w:val="99"/>
    <w:rsid w:val="00BB2444"/>
    <w:pPr>
      <w:overflowPunct/>
      <w:autoSpaceDE/>
      <w:autoSpaceDN/>
      <w:adjustRightInd/>
      <w:spacing w:before="33" w:after="33"/>
      <w:textAlignment w:val="auto"/>
    </w:pPr>
    <w:rPr>
      <w:rFonts w:ascii="Arial" w:hAnsi="Arial" w:cs="Arial"/>
      <w:color w:val="332E2D"/>
      <w:spacing w:val="2"/>
      <w:sz w:val="24"/>
      <w:szCs w:val="24"/>
    </w:rPr>
  </w:style>
</w:styles>
</file>

<file path=word/webSettings.xml><?xml version="1.0" encoding="utf-8"?>
<w:webSettings xmlns:r="http://schemas.openxmlformats.org/officeDocument/2006/relationships" xmlns:w="http://schemas.openxmlformats.org/wordprocessingml/2006/main">
  <w:divs>
    <w:div w:id="21318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styles" Target="styles.xml"/><Relationship Id="rId7" Type="http://schemas.openxmlformats.org/officeDocument/2006/relationships/hyperlink" Target="consultantplus://offline/ref=4BD573CDF994205288AD4346E37BF399FAACFB09E8238AE6276D6E24B07432E60E5AC72DD44F7F038405EEn9F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57B2-A959-4EBF-9D68-76BFB093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21273</CharactersWithSpaces>
  <SharedDoc>false</SharedDoc>
  <HLinks>
    <vt:vector size="12" baseType="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2031621</vt:i4>
      </vt:variant>
      <vt:variant>
        <vt:i4>0</vt:i4>
      </vt:variant>
      <vt:variant>
        <vt:i4>0</vt:i4>
      </vt:variant>
      <vt:variant>
        <vt:i4>5</vt:i4>
      </vt:variant>
      <vt:variant>
        <vt:lpwstr>consultantplus://offline/ref=4BD573CDF994205288AD4346E37BF399FAACFB09E8238AE6276D6E24B07432E60E5AC72DD44F7F038405EEn9FCM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Глеб Валериевич</dc:creator>
  <cp:lastModifiedBy>Осмакова</cp:lastModifiedBy>
  <cp:revision>6</cp:revision>
  <cp:lastPrinted>2024-12-19T08:33:00Z</cp:lastPrinted>
  <dcterms:created xsi:type="dcterms:W3CDTF">2024-12-16T05:03:00Z</dcterms:created>
  <dcterms:modified xsi:type="dcterms:W3CDTF">2024-12-23T13:12:00Z</dcterms:modified>
</cp:coreProperties>
</file>