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D3" w:rsidRPr="00FC7847" w:rsidRDefault="00CA41D3" w:rsidP="00CA41D3">
      <w:pPr>
        <w:jc w:val="center"/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 xml:space="preserve">РОССИЙСКАЯ ФЕДЕРАЦИЯ </w:t>
      </w:r>
    </w:p>
    <w:p w:rsidR="00CA41D3" w:rsidRPr="00FC7847" w:rsidRDefault="00CA41D3" w:rsidP="00CA41D3">
      <w:pPr>
        <w:jc w:val="center"/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>БЕЛГОРОДСКАЯ ОБЛАСТЬ</w:t>
      </w:r>
    </w:p>
    <w:p w:rsidR="00CA41D3" w:rsidRPr="00FC7847" w:rsidRDefault="001C309F" w:rsidP="00CA41D3">
      <w:pPr>
        <w:jc w:val="center"/>
        <w:rPr>
          <w:b/>
          <w:sz w:val="28"/>
          <w:szCs w:val="28"/>
        </w:rPr>
      </w:pPr>
      <w:r w:rsidRPr="001C309F">
        <w:rPr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A41D3" w:rsidRPr="00FC7847"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1D3" w:rsidRPr="00FC7847" w:rsidRDefault="00CA41D3" w:rsidP="00CA41D3">
      <w:pPr>
        <w:jc w:val="center"/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>СОВЕТ ДЕПУТАТОВ</w:t>
      </w:r>
    </w:p>
    <w:p w:rsidR="00CA41D3" w:rsidRPr="00FC7847" w:rsidRDefault="00CA41D3" w:rsidP="00CA41D3">
      <w:pPr>
        <w:jc w:val="center"/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>ПРОХОРОВСКОГО МУНИЦИПАЛЬНОГО ОКРУГА</w:t>
      </w:r>
    </w:p>
    <w:p w:rsidR="00CA41D3" w:rsidRPr="00FC7847" w:rsidRDefault="00CA41D3" w:rsidP="00CA41D3">
      <w:pPr>
        <w:jc w:val="center"/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>БЕЛГОРОДСКОЙ ОБЛАСТИ</w:t>
      </w:r>
    </w:p>
    <w:p w:rsidR="00CA41D3" w:rsidRPr="00FC7847" w:rsidRDefault="00CA41D3" w:rsidP="00CA41D3">
      <w:pPr>
        <w:jc w:val="center"/>
        <w:rPr>
          <w:b/>
          <w:sz w:val="28"/>
          <w:szCs w:val="28"/>
        </w:rPr>
      </w:pPr>
    </w:p>
    <w:p w:rsidR="00CA41D3" w:rsidRPr="00FC7847" w:rsidRDefault="00CA41D3" w:rsidP="00CA41D3">
      <w:pPr>
        <w:rPr>
          <w:b/>
          <w:sz w:val="28"/>
          <w:szCs w:val="28"/>
        </w:rPr>
      </w:pPr>
      <w:r w:rsidRPr="00FC7847">
        <w:rPr>
          <w:b/>
          <w:sz w:val="28"/>
          <w:szCs w:val="28"/>
        </w:rPr>
        <w:t>Десятое заседание                                                                       Первого созыва</w:t>
      </w:r>
    </w:p>
    <w:p w:rsidR="00CA41D3" w:rsidRPr="00FC7847" w:rsidRDefault="00CA41D3" w:rsidP="00CA41D3">
      <w:pPr>
        <w:jc w:val="center"/>
        <w:rPr>
          <w:rFonts w:eastAsia="Calibri"/>
          <w:b/>
          <w:sz w:val="28"/>
          <w:szCs w:val="28"/>
        </w:rPr>
      </w:pPr>
      <w:r w:rsidRPr="00FC7847">
        <w:rPr>
          <w:rFonts w:eastAsia="Calibri"/>
          <w:b/>
          <w:sz w:val="28"/>
          <w:szCs w:val="28"/>
        </w:rPr>
        <w:t>Р Е Ш Е Н И Е</w:t>
      </w:r>
    </w:p>
    <w:p w:rsidR="00CA41D3" w:rsidRPr="00FC7847" w:rsidRDefault="00CA41D3" w:rsidP="00CA41D3">
      <w:pPr>
        <w:rPr>
          <w:rFonts w:eastAsia="Calibri"/>
          <w:sz w:val="28"/>
          <w:szCs w:val="28"/>
          <w:u w:val="single"/>
        </w:rPr>
      </w:pPr>
      <w:r w:rsidRPr="00FC7847">
        <w:rPr>
          <w:rFonts w:eastAsia="Calibri"/>
          <w:sz w:val="28"/>
          <w:szCs w:val="28"/>
        </w:rPr>
        <w:t xml:space="preserve">24 </w:t>
      </w:r>
      <w:r w:rsidR="002541C0">
        <w:rPr>
          <w:rFonts w:eastAsia="Calibri"/>
          <w:sz w:val="28"/>
          <w:szCs w:val="28"/>
        </w:rPr>
        <w:t>марта</w:t>
      </w:r>
      <w:r w:rsidRPr="00FC7847">
        <w:rPr>
          <w:rFonts w:eastAsia="Calibri"/>
          <w:sz w:val="28"/>
          <w:szCs w:val="28"/>
        </w:rPr>
        <w:t xml:space="preserve"> 2026  год</w:t>
      </w:r>
      <w:r w:rsidRPr="00FC7847">
        <w:rPr>
          <w:rFonts w:eastAsia="Calibri"/>
          <w:sz w:val="28"/>
          <w:szCs w:val="28"/>
        </w:rPr>
        <w:tab/>
      </w:r>
      <w:r w:rsidRPr="00FC7847">
        <w:rPr>
          <w:rFonts w:eastAsia="Calibri"/>
          <w:sz w:val="28"/>
          <w:szCs w:val="28"/>
        </w:rPr>
        <w:tab/>
      </w:r>
      <w:r w:rsidRPr="00FC7847">
        <w:rPr>
          <w:rFonts w:eastAsia="Calibri"/>
          <w:sz w:val="28"/>
          <w:szCs w:val="28"/>
        </w:rPr>
        <w:tab/>
      </w:r>
      <w:r w:rsidRPr="00FC7847">
        <w:rPr>
          <w:rFonts w:eastAsia="Calibri"/>
          <w:sz w:val="28"/>
          <w:szCs w:val="28"/>
        </w:rPr>
        <w:tab/>
        <w:t xml:space="preserve">                                 № </w:t>
      </w:r>
      <w:r w:rsidR="00500CCE">
        <w:rPr>
          <w:rFonts w:eastAsia="Calibri"/>
          <w:sz w:val="28"/>
          <w:szCs w:val="28"/>
        </w:rPr>
        <w:t>14</w:t>
      </w:r>
      <w:r w:rsidR="00B75290">
        <w:rPr>
          <w:rFonts w:eastAsia="Calibri"/>
          <w:sz w:val="28"/>
          <w:szCs w:val="28"/>
        </w:rPr>
        <w:t>0</w:t>
      </w:r>
    </w:p>
    <w:p w:rsidR="00101A75" w:rsidRPr="00FC7847" w:rsidRDefault="00101A75">
      <w:pPr>
        <w:rPr>
          <w:sz w:val="28"/>
          <w:szCs w:val="28"/>
        </w:rPr>
      </w:pPr>
    </w:p>
    <w:p w:rsidR="00DA09F0" w:rsidRDefault="00DA09F0">
      <w:pPr>
        <w:rPr>
          <w:sz w:val="28"/>
          <w:szCs w:val="28"/>
        </w:rPr>
      </w:pPr>
    </w:p>
    <w:p w:rsidR="00DA09F0" w:rsidRPr="00DA09F0" w:rsidRDefault="00DA09F0" w:rsidP="00DA09F0">
      <w:pPr>
        <w:pStyle w:val="52"/>
        <w:shd w:val="clear" w:color="auto" w:fill="auto"/>
        <w:tabs>
          <w:tab w:val="left" w:pos="3402"/>
          <w:tab w:val="left" w:pos="3686"/>
        </w:tabs>
        <w:spacing w:before="0"/>
        <w:ind w:right="4535"/>
        <w:rPr>
          <w:sz w:val="28"/>
          <w:szCs w:val="28"/>
        </w:rPr>
      </w:pPr>
      <w:r w:rsidRPr="00DA09F0">
        <w:rPr>
          <w:sz w:val="28"/>
          <w:szCs w:val="28"/>
        </w:rPr>
        <w:t>О муниципальных мерах поддержки обучающихся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образовательных организаций Прохоровского муниципального ок</w:t>
      </w:r>
      <w:r w:rsidR="006C369F">
        <w:rPr>
          <w:sz w:val="28"/>
          <w:szCs w:val="28"/>
        </w:rPr>
        <w:t>руга и их педагогов-наставников</w:t>
      </w:r>
    </w:p>
    <w:p w:rsidR="00414EF6" w:rsidRDefault="00414EF6" w:rsidP="00414EF6">
      <w:pPr>
        <w:pStyle w:val="52"/>
        <w:shd w:val="clear" w:color="auto" w:fill="auto"/>
        <w:tabs>
          <w:tab w:val="left" w:pos="3610"/>
          <w:tab w:val="left" w:pos="3686"/>
        </w:tabs>
        <w:spacing w:before="0"/>
        <w:ind w:right="5031"/>
        <w:rPr>
          <w:sz w:val="28"/>
          <w:szCs w:val="28"/>
        </w:rPr>
      </w:pPr>
    </w:p>
    <w:p w:rsidR="00DA09F0" w:rsidRDefault="00DA09F0" w:rsidP="00414EF6">
      <w:pPr>
        <w:pStyle w:val="52"/>
        <w:shd w:val="clear" w:color="auto" w:fill="auto"/>
        <w:tabs>
          <w:tab w:val="left" w:pos="3610"/>
          <w:tab w:val="left" w:pos="3686"/>
        </w:tabs>
        <w:spacing w:before="0"/>
        <w:ind w:right="5031"/>
        <w:rPr>
          <w:sz w:val="28"/>
          <w:szCs w:val="28"/>
        </w:rPr>
      </w:pPr>
    </w:p>
    <w:p w:rsidR="006B7144" w:rsidRPr="00DA09F0" w:rsidRDefault="006B7144" w:rsidP="00DA09F0">
      <w:pPr>
        <w:pStyle w:val="52"/>
        <w:shd w:val="clear" w:color="auto" w:fill="auto"/>
        <w:tabs>
          <w:tab w:val="left" w:pos="3610"/>
          <w:tab w:val="left" w:pos="3686"/>
        </w:tabs>
        <w:spacing w:before="0" w:line="240" w:lineRule="auto"/>
        <w:ind w:right="5031"/>
        <w:rPr>
          <w:sz w:val="28"/>
          <w:szCs w:val="28"/>
        </w:rPr>
      </w:pP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В целях поддержки одаренных и талантливых детей из многодетных семей, детей,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проявивших особые способности и высокие достижения в области образования, спорта, культуры, общественной деятельности и дополнительного образования, в целях стимулирования педагогической деятельности и поощрения педагогов-наставников образовательных организаций Прохоровского муниципального округа, внесших наибольший вклад в подготовку обладателей стипендии Главы Прохоровского муниципального округа Белгородской области и подготовку участников регионального этапа Всероссийской олимпиады школьников,</w:t>
      </w:r>
    </w:p>
    <w:p w:rsidR="00DA09F0" w:rsidRPr="00DA09F0" w:rsidRDefault="00DA09F0" w:rsidP="00DA09F0">
      <w:pPr>
        <w:ind w:firstLine="720"/>
        <w:jc w:val="center"/>
        <w:rPr>
          <w:b/>
          <w:sz w:val="28"/>
          <w:szCs w:val="28"/>
        </w:rPr>
      </w:pPr>
      <w:r w:rsidRPr="00DA09F0">
        <w:rPr>
          <w:b/>
          <w:sz w:val="28"/>
          <w:szCs w:val="28"/>
        </w:rPr>
        <w:t>Совет депутатов Прохоровского муниципального округа</w:t>
      </w:r>
      <w:r>
        <w:rPr>
          <w:b/>
          <w:sz w:val="28"/>
          <w:szCs w:val="28"/>
        </w:rPr>
        <w:t xml:space="preserve"> </w:t>
      </w:r>
      <w:r w:rsidRPr="00DA09F0">
        <w:rPr>
          <w:b/>
          <w:sz w:val="28"/>
          <w:szCs w:val="28"/>
        </w:rPr>
        <w:t xml:space="preserve">Белгородской области </w:t>
      </w:r>
      <w:r>
        <w:rPr>
          <w:rStyle w:val="23"/>
          <w:rFonts w:eastAsia="Courier New"/>
          <w:sz w:val="28"/>
          <w:szCs w:val="28"/>
        </w:rPr>
        <w:t>РЕШИЛ</w:t>
      </w:r>
      <w:r w:rsidRPr="00DA09F0">
        <w:rPr>
          <w:b/>
          <w:sz w:val="28"/>
          <w:szCs w:val="28"/>
        </w:rPr>
        <w:t>:</w:t>
      </w:r>
    </w:p>
    <w:p w:rsidR="00DA09F0" w:rsidRPr="00DA09F0" w:rsidRDefault="00DA09F0" w:rsidP="00DA09F0">
      <w:pPr>
        <w:widowControl w:val="0"/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Установить:</w:t>
      </w:r>
    </w:p>
    <w:p w:rsidR="00DA09F0" w:rsidRPr="00DA09F0" w:rsidRDefault="00DA09F0" w:rsidP="00DA09F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1.1. Премию Главы Прохоровского муниципального округа Белгородской области победителям и призерам муниципального этапа Всероссийской олимпиады школьников, принявшим участие в региональном этапе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в размере 5 000 рублей, а также их педагогам-наставникам в размере 5 000 рублей.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1.2. Стипендию Главы Прохоровского муниципального округа Белгородской области одарённым детям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за достижения в номинациях «Учение», «Спорт», «Творчество», «Социальная активность», «Военно-патриотическое воспитание»: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lastRenderedPageBreak/>
        <w:t>1.2.1. До 31 августа 2026 года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в размере 2000 рублей.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1.2.2.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С 01 сентября 2026 года</w:t>
      </w:r>
      <w:r>
        <w:rPr>
          <w:sz w:val="28"/>
          <w:szCs w:val="28"/>
        </w:rPr>
        <w:t xml:space="preserve"> в </w:t>
      </w:r>
      <w:r w:rsidRPr="00DA09F0">
        <w:rPr>
          <w:sz w:val="28"/>
          <w:szCs w:val="28"/>
        </w:rPr>
        <w:t>размере 4 000 рублей  и материальное поощрение их педагогам-наставникам в размере 25 000 рублей.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 xml:space="preserve">Единовременное денежное поощрение обучающихся </w:t>
      </w:r>
      <w:r w:rsidRPr="00DA09F0">
        <w:rPr>
          <w:rStyle w:val="24"/>
          <w:rFonts w:eastAsia="Courier New"/>
          <w:sz w:val="28"/>
          <w:szCs w:val="28"/>
        </w:rPr>
        <w:t xml:space="preserve">- </w:t>
      </w:r>
      <w:r w:rsidRPr="00DA09F0">
        <w:rPr>
          <w:sz w:val="28"/>
          <w:szCs w:val="28"/>
        </w:rPr>
        <w:t>отличников из общеобразовательных организаций Прохоровского муниципального округа Белгородской области, воспитывающихся в многодетных семьях,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в размере 3 000 рублей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>по итогам учебного года.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1.4. Обеспечить 100 % освобождение от оплаты в ДОУ детей погибших участников СВО.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2. Признать утратившим силу решение Муниципального совета Прохоровского района от 23 апреля 2024г. № 92 «О мерах социальной поддержки одаренных детей, детей-инвалидов, детей из многодетных семей и детей погибших участников СВО».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3. Признать утратившим силу решение Муниципального совета Прохоровского района от 25 июня 2024 года № 114 «О внесении изменений в решение Муниципального совета Прохоровского района от 23 апреля 2024г. № 92 «О мерах социальной поддержки одаренных детей, детей-инвалидов, детей из многодетных семей и детей погибших участников СВО».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 w:rsidRPr="00DA09F0">
        <w:rPr>
          <w:sz w:val="28"/>
          <w:szCs w:val="28"/>
        </w:rPr>
        <w:t>4. Настоящее решение вступает в силу с момента официального опубликования.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09F0">
        <w:rPr>
          <w:sz w:val="28"/>
          <w:szCs w:val="28"/>
        </w:rPr>
        <w:t>. Разместить настоящее решение в сетевом издании «Прохоровские истоки» (</w:t>
      </w:r>
      <w:r w:rsidRPr="00DA09F0">
        <w:rPr>
          <w:sz w:val="28"/>
          <w:szCs w:val="28"/>
          <w:lang w:val="en-US"/>
        </w:rPr>
        <w:t>prohistoki</w:t>
      </w:r>
      <w:r w:rsidRPr="00DA09F0">
        <w:rPr>
          <w:sz w:val="28"/>
          <w:szCs w:val="28"/>
        </w:rPr>
        <w:t>.</w:t>
      </w:r>
      <w:r w:rsidRPr="00DA09F0">
        <w:rPr>
          <w:sz w:val="28"/>
          <w:szCs w:val="28"/>
          <w:lang w:val="en-US"/>
        </w:rPr>
        <w:t>ru</w:t>
      </w:r>
      <w:r w:rsidRPr="00DA09F0">
        <w:rPr>
          <w:sz w:val="28"/>
          <w:szCs w:val="28"/>
        </w:rPr>
        <w:t>, регистрация в качестве сетевого издания:</w:t>
      </w:r>
      <w:r>
        <w:rPr>
          <w:sz w:val="28"/>
          <w:szCs w:val="28"/>
        </w:rPr>
        <w:t xml:space="preserve"> </w:t>
      </w:r>
      <w:r w:rsidRPr="00DA09F0">
        <w:rPr>
          <w:sz w:val="28"/>
          <w:szCs w:val="28"/>
        </w:rPr>
        <w:t xml:space="preserve">Эл № ФС 77-81566 от 19 августа 2021 года) в районной газете «Истоки» и разместить на официальном сайте органов местного самоуправления Прохоровского муниципального округа в информационно-телекоммуникационной сети «Интернет» </w:t>
      </w:r>
      <w:r w:rsidRPr="00DA09F0">
        <w:rPr>
          <w:sz w:val="28"/>
          <w:szCs w:val="28"/>
          <w:lang w:val="en-US"/>
        </w:rPr>
        <w:t>https</w:t>
      </w:r>
      <w:r w:rsidRPr="00DA09F0">
        <w:rPr>
          <w:sz w:val="28"/>
          <w:szCs w:val="28"/>
        </w:rPr>
        <w:t>://</w:t>
      </w:r>
      <w:r w:rsidRPr="00DA09F0">
        <w:rPr>
          <w:sz w:val="28"/>
          <w:szCs w:val="28"/>
          <w:lang w:val="en-US"/>
        </w:rPr>
        <w:t>proxorovka</w:t>
      </w:r>
      <w:r w:rsidRPr="00DA09F0">
        <w:rPr>
          <w:sz w:val="28"/>
          <w:szCs w:val="28"/>
        </w:rPr>
        <w:t>-</w:t>
      </w:r>
      <w:r w:rsidRPr="00DA09F0">
        <w:rPr>
          <w:sz w:val="28"/>
          <w:szCs w:val="28"/>
          <w:lang w:val="en-US"/>
        </w:rPr>
        <w:t>r</w:t>
      </w:r>
      <w:r w:rsidRPr="00DA09F0">
        <w:rPr>
          <w:sz w:val="28"/>
          <w:szCs w:val="28"/>
        </w:rPr>
        <w:t>31.</w:t>
      </w:r>
      <w:r w:rsidRPr="00DA09F0">
        <w:rPr>
          <w:sz w:val="28"/>
          <w:szCs w:val="28"/>
          <w:lang w:val="en-US"/>
        </w:rPr>
        <w:t>goweb</w:t>
      </w:r>
      <w:r w:rsidRPr="00DA09F0">
        <w:rPr>
          <w:sz w:val="28"/>
          <w:szCs w:val="28"/>
        </w:rPr>
        <w:t>.</w:t>
      </w:r>
      <w:r w:rsidRPr="00DA09F0">
        <w:rPr>
          <w:sz w:val="28"/>
          <w:szCs w:val="28"/>
          <w:lang w:val="en-US"/>
        </w:rPr>
        <w:t>gosuslugi</w:t>
      </w:r>
      <w:r w:rsidRPr="00DA09F0">
        <w:rPr>
          <w:sz w:val="28"/>
          <w:szCs w:val="28"/>
        </w:rPr>
        <w:t>.</w:t>
      </w:r>
      <w:r w:rsidRPr="00DA09F0">
        <w:rPr>
          <w:sz w:val="28"/>
          <w:szCs w:val="28"/>
          <w:lang w:val="en-US"/>
        </w:rPr>
        <w:t>ru</w:t>
      </w:r>
    </w:p>
    <w:p w:rsidR="00DA09F0" w:rsidRPr="00DA09F0" w:rsidRDefault="00DA09F0" w:rsidP="00DA09F0">
      <w:pPr>
        <w:pStyle w:val="a8"/>
        <w:numPr>
          <w:ilvl w:val="0"/>
          <w:numId w:val="12"/>
        </w:numPr>
        <w:shd w:val="clear" w:color="auto" w:fill="FFFFFF"/>
        <w:tabs>
          <w:tab w:val="left" w:pos="851"/>
        </w:tabs>
        <w:ind w:left="0" w:firstLine="720"/>
        <w:jc w:val="both"/>
        <w:rPr>
          <w:b/>
          <w:sz w:val="28"/>
          <w:szCs w:val="28"/>
        </w:rPr>
      </w:pPr>
      <w:r w:rsidRPr="00DA09F0">
        <w:rPr>
          <w:rFonts w:eastAsia="tinos"/>
          <w:sz w:val="28"/>
          <w:szCs w:val="28"/>
          <w:highlight w:val="white"/>
        </w:rPr>
        <w:t>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бюджету, муниципальной собственности, налогам и экономической политике (Коробейников О.В.).</w:t>
      </w:r>
    </w:p>
    <w:p w:rsidR="00DA09F0" w:rsidRPr="00DA09F0" w:rsidRDefault="00DA09F0" w:rsidP="00DA09F0">
      <w:pPr>
        <w:ind w:firstLine="720"/>
        <w:jc w:val="both"/>
        <w:rPr>
          <w:sz w:val="28"/>
          <w:szCs w:val="28"/>
        </w:rPr>
      </w:pPr>
    </w:p>
    <w:p w:rsidR="006B7144" w:rsidRDefault="006B7144" w:rsidP="006B7144">
      <w:pPr>
        <w:jc w:val="both"/>
        <w:rPr>
          <w:sz w:val="28"/>
          <w:szCs w:val="28"/>
        </w:rPr>
      </w:pPr>
    </w:p>
    <w:p w:rsidR="006B7144" w:rsidRDefault="006B7144" w:rsidP="006B7144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6B7144" w:rsidTr="006B7144">
        <w:trPr>
          <w:trHeight w:val="966"/>
        </w:trPr>
        <w:tc>
          <w:tcPr>
            <w:tcW w:w="7196" w:type="dxa"/>
            <w:hideMark/>
          </w:tcPr>
          <w:p w:rsidR="006B7144" w:rsidRDefault="006B7144">
            <w:pPr>
              <w:rPr>
                <w:b/>
                <w:kern w:val="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депутатов</w:t>
            </w:r>
          </w:p>
          <w:p w:rsidR="006B7144" w:rsidRDefault="006B7144">
            <w:pPr>
              <w:rPr>
                <w:rFonts w:eastAsiaTheme="minorHAnsi" w:cstheme="minorBid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Прохоровского муниципального округа</w:t>
            </w:r>
          </w:p>
          <w:p w:rsidR="006B7144" w:rsidRDefault="006B7144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B7144" w:rsidRDefault="006B7144">
            <w:pPr>
              <w:rPr>
                <w:b/>
                <w:kern w:val="3"/>
                <w:sz w:val="28"/>
                <w:szCs w:val="28"/>
                <w:lang w:val="en-US"/>
              </w:rPr>
            </w:pPr>
          </w:p>
          <w:p w:rsidR="006B7144" w:rsidRDefault="006B7144">
            <w:pPr>
              <w:rPr>
                <w:rFonts w:eastAsiaTheme="minorHAnsi" w:cstheme="minorBidi"/>
                <w:b/>
                <w:sz w:val="28"/>
                <w:szCs w:val="28"/>
              </w:rPr>
            </w:pPr>
          </w:p>
          <w:p w:rsidR="006B7144" w:rsidRDefault="006B7144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</w:rPr>
              <w:t>В.Ю. Бузанаков</w:t>
            </w:r>
          </w:p>
        </w:tc>
      </w:tr>
      <w:tr w:rsidR="006B7144" w:rsidTr="006B7144">
        <w:tc>
          <w:tcPr>
            <w:tcW w:w="7196" w:type="dxa"/>
          </w:tcPr>
          <w:p w:rsidR="006B7144" w:rsidRDefault="006B7144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375" w:type="dxa"/>
          </w:tcPr>
          <w:p w:rsidR="006B7144" w:rsidRDefault="006B7144">
            <w:pPr>
              <w:widowControl w:val="0"/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6B7144" w:rsidTr="006B7144">
        <w:trPr>
          <w:trHeight w:val="966"/>
        </w:trPr>
        <w:tc>
          <w:tcPr>
            <w:tcW w:w="7196" w:type="dxa"/>
            <w:hideMark/>
          </w:tcPr>
          <w:p w:rsidR="006B7144" w:rsidRDefault="006B7144">
            <w:pPr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B7144" w:rsidRDefault="006B7144">
            <w:pPr>
              <w:jc w:val="both"/>
              <w:rPr>
                <w:rFonts w:eastAsia="Calibri" w:cstheme="minorBid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B7144" w:rsidRDefault="006B7144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B7144" w:rsidRDefault="006B7144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kern w:val="3"/>
                <w:sz w:val="28"/>
                <w:szCs w:val="28"/>
              </w:rPr>
            </w:pPr>
          </w:p>
          <w:p w:rsidR="006B7144" w:rsidRDefault="006B7144">
            <w:pPr>
              <w:tabs>
                <w:tab w:val="left" w:pos="7371"/>
              </w:tabs>
              <w:jc w:val="both"/>
              <w:rPr>
                <w:rFonts w:eastAsia="Calibri" w:cstheme="minorBidi"/>
                <w:b/>
                <w:bCs/>
                <w:sz w:val="28"/>
                <w:szCs w:val="28"/>
              </w:rPr>
            </w:pPr>
          </w:p>
          <w:p w:rsidR="006B7144" w:rsidRDefault="006B7144">
            <w:pPr>
              <w:widowControl w:val="0"/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jc w:val="both"/>
              <w:rPr>
                <w:rFonts w:eastAsia="Calibri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6B7144" w:rsidRDefault="006B7144" w:rsidP="006B7144">
      <w:pPr>
        <w:jc w:val="both"/>
        <w:rPr>
          <w:sz w:val="28"/>
          <w:szCs w:val="28"/>
          <w:lang w:eastAsia="en-US"/>
        </w:rPr>
      </w:pPr>
    </w:p>
    <w:sectPr w:rsidR="006B7144" w:rsidSect="00DA0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5D45C3" w16cex:dateUtc="2026-03-12T11:0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5D45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7F6" w:rsidRDefault="006817F6">
      <w:r>
        <w:separator/>
      </w:r>
    </w:p>
  </w:endnote>
  <w:endnote w:type="continuationSeparator" w:id="1">
    <w:p w:rsidR="006817F6" w:rsidRDefault="0068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7F6" w:rsidRDefault="006817F6">
      <w:r>
        <w:separator/>
      </w:r>
    </w:p>
  </w:footnote>
  <w:footnote w:type="continuationSeparator" w:id="1">
    <w:p w:rsidR="006817F6" w:rsidRDefault="00681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710"/>
    <w:multiLevelType w:val="hybridMultilevel"/>
    <w:tmpl w:val="19924A92"/>
    <w:lvl w:ilvl="0" w:tplc="0419000F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966CD"/>
    <w:multiLevelType w:val="hybridMultilevel"/>
    <w:tmpl w:val="4656A68C"/>
    <w:lvl w:ilvl="0" w:tplc="D03E7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7E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84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682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41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2A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04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5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2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F2B02"/>
    <w:multiLevelType w:val="hybridMultilevel"/>
    <w:tmpl w:val="38CE8B56"/>
    <w:lvl w:ilvl="0" w:tplc="071C4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5E4D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669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A1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40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6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E0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7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6F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B6AF5"/>
    <w:multiLevelType w:val="hybridMultilevel"/>
    <w:tmpl w:val="165E87C0"/>
    <w:lvl w:ilvl="0" w:tplc="5DBA0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7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24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E3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2D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0A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C9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9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0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D11BC"/>
    <w:multiLevelType w:val="hybridMultilevel"/>
    <w:tmpl w:val="F2C2C096"/>
    <w:lvl w:ilvl="0" w:tplc="51CC7C24">
      <w:start w:val="6"/>
      <w:numFmt w:val="decimal"/>
      <w:lvlText w:val="%1."/>
      <w:lvlJc w:val="left"/>
      <w:pPr>
        <w:ind w:left="720" w:hanging="360"/>
      </w:pPr>
      <w:rPr>
        <w:rFonts w:eastAsia="tino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A3CB6"/>
    <w:multiLevelType w:val="hybridMultilevel"/>
    <w:tmpl w:val="A54CDFD2"/>
    <w:lvl w:ilvl="0" w:tplc="1310A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CC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886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0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29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06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8C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E9A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6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60DC9"/>
    <w:multiLevelType w:val="hybridMultilevel"/>
    <w:tmpl w:val="289EAC00"/>
    <w:lvl w:ilvl="0" w:tplc="E070B818">
      <w:start w:val="6"/>
      <w:numFmt w:val="decimal"/>
      <w:lvlText w:val="%1."/>
      <w:lvlJc w:val="left"/>
      <w:pPr>
        <w:ind w:left="720" w:hanging="360"/>
      </w:pPr>
      <w:rPr>
        <w:rFonts w:eastAsia="tino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8673C"/>
    <w:multiLevelType w:val="hybridMultilevel"/>
    <w:tmpl w:val="71007786"/>
    <w:lvl w:ilvl="0" w:tplc="BEC07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6C4A7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2A68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3637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4C43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4287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C045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263E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32A4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7A182C"/>
    <w:multiLevelType w:val="hybridMultilevel"/>
    <w:tmpl w:val="E94A56BC"/>
    <w:lvl w:ilvl="0" w:tplc="020C07B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6EA72F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1E0C9D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6EC5D1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43E73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96C38C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3B2EA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142252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690464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E516511"/>
    <w:multiLevelType w:val="hybridMultilevel"/>
    <w:tmpl w:val="2B4A047E"/>
    <w:lvl w:ilvl="0" w:tplc="9E106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521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C4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ACE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8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41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0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07D49"/>
    <w:multiLevelType w:val="hybridMultilevel"/>
    <w:tmpl w:val="80F473CC"/>
    <w:lvl w:ilvl="0" w:tplc="F398A7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778831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7C29F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62CC3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9DAD3F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8ACE78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58099E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660BFF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0F4D08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B651F1F"/>
    <w:multiLevelType w:val="multilevel"/>
    <w:tmpl w:val="6A1EA2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260" w:hanging="54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ей кривчиков">
    <w15:presenceInfo w15:providerId="Windows Live" w15:userId="6d8cbd33ac3e8aa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A75"/>
    <w:rsid w:val="00101A75"/>
    <w:rsid w:val="001C309F"/>
    <w:rsid w:val="002541C0"/>
    <w:rsid w:val="00270ACB"/>
    <w:rsid w:val="00370F7C"/>
    <w:rsid w:val="00414EF6"/>
    <w:rsid w:val="004A4406"/>
    <w:rsid w:val="004D5BD2"/>
    <w:rsid w:val="00500CCE"/>
    <w:rsid w:val="005A06C7"/>
    <w:rsid w:val="006817F6"/>
    <w:rsid w:val="006B7144"/>
    <w:rsid w:val="006C369F"/>
    <w:rsid w:val="00771239"/>
    <w:rsid w:val="007D2A40"/>
    <w:rsid w:val="00913508"/>
    <w:rsid w:val="00943884"/>
    <w:rsid w:val="00950682"/>
    <w:rsid w:val="00995EBB"/>
    <w:rsid w:val="00B122B3"/>
    <w:rsid w:val="00B75290"/>
    <w:rsid w:val="00CA41D3"/>
    <w:rsid w:val="00D0727C"/>
    <w:rsid w:val="00D37759"/>
    <w:rsid w:val="00DA09F0"/>
    <w:rsid w:val="00F15E0E"/>
    <w:rsid w:val="00F21A3D"/>
    <w:rsid w:val="00F47283"/>
    <w:rsid w:val="00F96AD6"/>
    <w:rsid w:val="00FC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01A7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01A7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01A7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01A7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01A7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01A7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01A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01A7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101A7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101A7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01A75"/>
    <w:rPr>
      <w:sz w:val="24"/>
      <w:szCs w:val="24"/>
    </w:rPr>
  </w:style>
  <w:style w:type="character" w:customStyle="1" w:styleId="QuoteChar">
    <w:name w:val="Quote Char"/>
    <w:link w:val="2"/>
    <w:uiPriority w:val="29"/>
    <w:rsid w:val="00101A75"/>
    <w:rPr>
      <w:i/>
    </w:rPr>
  </w:style>
  <w:style w:type="character" w:customStyle="1" w:styleId="IntenseQuoteChar">
    <w:name w:val="Intense Quote Char"/>
    <w:link w:val="a5"/>
    <w:uiPriority w:val="30"/>
    <w:rsid w:val="00101A75"/>
    <w:rPr>
      <w:i/>
    </w:rPr>
  </w:style>
  <w:style w:type="character" w:customStyle="1" w:styleId="HeaderChar">
    <w:name w:val="Header Char"/>
    <w:basedOn w:val="a0"/>
    <w:link w:val="Header"/>
    <w:uiPriority w:val="99"/>
    <w:rsid w:val="00101A75"/>
  </w:style>
  <w:style w:type="character" w:customStyle="1" w:styleId="FooterChar">
    <w:name w:val="Footer Char"/>
    <w:basedOn w:val="a0"/>
    <w:link w:val="Footer"/>
    <w:uiPriority w:val="99"/>
    <w:rsid w:val="00101A75"/>
  </w:style>
  <w:style w:type="character" w:customStyle="1" w:styleId="CaptionChar">
    <w:name w:val="Caption Char"/>
    <w:basedOn w:val="a0"/>
    <w:link w:val="Caption"/>
    <w:uiPriority w:val="35"/>
    <w:rsid w:val="00101A7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101A75"/>
    <w:rPr>
      <w:sz w:val="18"/>
    </w:rPr>
  </w:style>
  <w:style w:type="character" w:customStyle="1" w:styleId="EndnoteTextChar">
    <w:name w:val="Endnote Text Char"/>
    <w:link w:val="a7"/>
    <w:uiPriority w:val="99"/>
    <w:rsid w:val="00101A75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101A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101A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qFormat/>
    <w:rsid w:val="00101A75"/>
    <w:pPr>
      <w:keepNext/>
      <w:jc w:val="center"/>
      <w:outlineLvl w:val="2"/>
    </w:pPr>
    <w:rPr>
      <w:b/>
      <w:bCs/>
      <w:sz w:val="26"/>
      <w:u w:val="single"/>
    </w:rPr>
  </w:style>
  <w:style w:type="paragraph" w:customStyle="1" w:styleId="Heading4">
    <w:name w:val="Heading 4"/>
    <w:basedOn w:val="a"/>
    <w:next w:val="a"/>
    <w:link w:val="4"/>
    <w:qFormat/>
    <w:rsid w:val="00101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01A75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01A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01A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01A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01A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101A7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101A75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rsid w:val="00101A75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rsid w:val="00101A75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101A75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101A75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101A7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101A75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101A75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101A75"/>
    <w:pPr>
      <w:ind w:left="720"/>
      <w:contextualSpacing/>
    </w:pPr>
  </w:style>
  <w:style w:type="paragraph" w:styleId="a9">
    <w:name w:val="No Spacing"/>
    <w:uiPriority w:val="1"/>
    <w:qFormat/>
    <w:rsid w:val="00101A75"/>
  </w:style>
  <w:style w:type="paragraph" w:styleId="a3">
    <w:name w:val="Title"/>
    <w:basedOn w:val="a"/>
    <w:next w:val="a"/>
    <w:link w:val="aa"/>
    <w:uiPriority w:val="10"/>
    <w:qFormat/>
    <w:rsid w:val="00101A75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3"/>
    <w:uiPriority w:val="10"/>
    <w:rsid w:val="00101A75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101A75"/>
    <w:pPr>
      <w:spacing w:before="200" w:after="200"/>
    </w:pPr>
  </w:style>
  <w:style w:type="character" w:customStyle="1" w:styleId="ab">
    <w:name w:val="Подзаголовок Знак"/>
    <w:basedOn w:val="a0"/>
    <w:link w:val="a4"/>
    <w:uiPriority w:val="11"/>
    <w:rsid w:val="00101A75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101A75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101A75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101A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101A75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101A75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Header"/>
    <w:uiPriority w:val="99"/>
    <w:rsid w:val="00101A75"/>
  </w:style>
  <w:style w:type="paragraph" w:customStyle="1" w:styleId="Footer">
    <w:name w:val="Footer"/>
    <w:basedOn w:val="a"/>
    <w:link w:val="ae"/>
    <w:uiPriority w:val="99"/>
    <w:unhideWhenUsed/>
    <w:rsid w:val="00101A75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Footer"/>
    <w:uiPriority w:val="99"/>
    <w:rsid w:val="00101A75"/>
  </w:style>
  <w:style w:type="paragraph" w:customStyle="1" w:styleId="Caption">
    <w:name w:val="Caption"/>
    <w:basedOn w:val="a"/>
    <w:next w:val="a"/>
    <w:link w:val="af"/>
    <w:uiPriority w:val="35"/>
    <w:semiHidden/>
    <w:unhideWhenUsed/>
    <w:qFormat/>
    <w:rsid w:val="00101A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Caption"/>
    <w:uiPriority w:val="35"/>
    <w:rsid w:val="00101A7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101A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01A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01A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01A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1A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1A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1A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1A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1A7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1A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f1"/>
    <w:uiPriority w:val="99"/>
    <w:semiHidden/>
    <w:unhideWhenUsed/>
    <w:rsid w:val="00101A75"/>
    <w:pPr>
      <w:spacing w:after="40"/>
    </w:pPr>
    <w:rPr>
      <w:sz w:val="18"/>
    </w:rPr>
  </w:style>
  <w:style w:type="character" w:customStyle="1" w:styleId="af1">
    <w:name w:val="Текст сноски Знак"/>
    <w:link w:val="a6"/>
    <w:uiPriority w:val="99"/>
    <w:rsid w:val="00101A75"/>
    <w:rPr>
      <w:sz w:val="18"/>
    </w:rPr>
  </w:style>
  <w:style w:type="character" w:styleId="af2">
    <w:name w:val="footnote reference"/>
    <w:basedOn w:val="a0"/>
    <w:uiPriority w:val="99"/>
    <w:unhideWhenUsed/>
    <w:rsid w:val="00101A75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101A75"/>
    <w:rPr>
      <w:sz w:val="20"/>
    </w:rPr>
  </w:style>
  <w:style w:type="character" w:customStyle="1" w:styleId="af3">
    <w:name w:val="Текст концевой сноски Знак"/>
    <w:link w:val="a7"/>
    <w:uiPriority w:val="99"/>
    <w:rsid w:val="00101A75"/>
    <w:rPr>
      <w:sz w:val="20"/>
    </w:rPr>
  </w:style>
  <w:style w:type="character" w:styleId="af4">
    <w:name w:val="endnote reference"/>
    <w:basedOn w:val="a0"/>
    <w:uiPriority w:val="99"/>
    <w:semiHidden/>
    <w:unhideWhenUsed/>
    <w:rsid w:val="00101A75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01A75"/>
    <w:pPr>
      <w:spacing w:after="57"/>
    </w:pPr>
  </w:style>
  <w:style w:type="paragraph" w:styleId="22">
    <w:name w:val="toc 2"/>
    <w:basedOn w:val="a"/>
    <w:next w:val="a"/>
    <w:uiPriority w:val="39"/>
    <w:unhideWhenUsed/>
    <w:rsid w:val="00101A75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01A75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01A75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01A75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01A75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01A75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01A75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01A75"/>
    <w:pPr>
      <w:spacing w:after="57"/>
      <w:ind w:left="2268"/>
    </w:pPr>
  </w:style>
  <w:style w:type="paragraph" w:styleId="af5">
    <w:name w:val="TOC Heading"/>
    <w:uiPriority w:val="39"/>
    <w:unhideWhenUsed/>
    <w:rsid w:val="00101A75"/>
  </w:style>
  <w:style w:type="paragraph" w:styleId="af6">
    <w:name w:val="table of figures"/>
    <w:basedOn w:val="a"/>
    <w:next w:val="a"/>
    <w:uiPriority w:val="99"/>
    <w:unhideWhenUsed/>
    <w:rsid w:val="00101A75"/>
  </w:style>
  <w:style w:type="character" w:styleId="af7">
    <w:name w:val="Hyperlink"/>
    <w:basedOn w:val="a0"/>
    <w:rsid w:val="00101A75"/>
    <w:rPr>
      <w:color w:val="0000FF"/>
      <w:u w:val="single"/>
    </w:rPr>
  </w:style>
  <w:style w:type="paragraph" w:customStyle="1" w:styleId="tekstob">
    <w:name w:val="tekstob"/>
    <w:basedOn w:val="a"/>
    <w:rsid w:val="00101A75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101A75"/>
    <w:pPr>
      <w:spacing w:before="100" w:beforeAutospacing="1" w:after="100" w:afterAutospacing="1"/>
    </w:pPr>
  </w:style>
  <w:style w:type="paragraph" w:customStyle="1" w:styleId="af8">
    <w:name w:val="Стиль"/>
    <w:rsid w:val="00101A75"/>
    <w:pPr>
      <w:widowControl w:val="0"/>
    </w:pPr>
    <w:rPr>
      <w:sz w:val="24"/>
      <w:szCs w:val="24"/>
    </w:rPr>
  </w:style>
  <w:style w:type="paragraph" w:styleId="af9">
    <w:name w:val="Balloon Text"/>
    <w:basedOn w:val="a"/>
    <w:link w:val="afa"/>
    <w:rsid w:val="00101A7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01A75"/>
    <w:rPr>
      <w:rFonts w:ascii="Tahoma" w:hAnsi="Tahoma" w:cs="Tahoma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101A7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101A75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101A75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01A7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01A75"/>
    <w:rPr>
      <w:b/>
      <w:bCs/>
    </w:rPr>
  </w:style>
  <w:style w:type="character" w:customStyle="1" w:styleId="51">
    <w:name w:val="Основной текст (5)_"/>
    <w:basedOn w:val="a0"/>
    <w:link w:val="52"/>
    <w:locked/>
    <w:rsid w:val="00414EF6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14EF6"/>
    <w:pPr>
      <w:widowControl w:val="0"/>
      <w:shd w:val="clear" w:color="auto" w:fill="FFFFFF"/>
      <w:spacing w:before="860" w:line="298" w:lineRule="exact"/>
      <w:jc w:val="both"/>
    </w:pPr>
    <w:rPr>
      <w:b/>
      <w:bCs/>
      <w:sz w:val="20"/>
      <w:szCs w:val="20"/>
    </w:rPr>
  </w:style>
  <w:style w:type="character" w:customStyle="1" w:styleId="23">
    <w:name w:val="Основной текст (2) + Полужирный"/>
    <w:basedOn w:val="a0"/>
    <w:rsid w:val="00414E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">
    <w:name w:val="Основной текст (2)"/>
    <w:basedOn w:val="a0"/>
    <w:rsid w:val="0041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50403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59174-E2AC-4086-9FEE-B50E14B6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</cp:revision>
  <cp:lastPrinted>2026-03-24T07:21:00Z</cp:lastPrinted>
  <dcterms:created xsi:type="dcterms:W3CDTF">2026-03-24T08:12:00Z</dcterms:created>
  <dcterms:modified xsi:type="dcterms:W3CDTF">2026-03-24T08:13:00Z</dcterms:modified>
</cp:coreProperties>
</file>