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5D8" w:rsidRDefault="00BE65D8" w:rsidP="00BE65D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BE65D8" w:rsidRDefault="00BE65D8" w:rsidP="00BE65D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БЕЛГОРОДСКАЯ ОБЛАСТЬ</w:t>
      </w:r>
    </w:p>
    <w:p w:rsidR="00BE65D8" w:rsidRDefault="00B5693C" w:rsidP="00BE65D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5D8" w:rsidRDefault="00BE65D8" w:rsidP="00BE65D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E65D8" w:rsidRDefault="00BE65D8" w:rsidP="00BE65D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ПРОХОРОВСКОГО МУНИЦИПАЛЬНОГО ОКРУГА</w:t>
      </w:r>
    </w:p>
    <w:p w:rsidR="00BE65D8" w:rsidRDefault="00BE65D8" w:rsidP="00BE65D8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 w:rsidR="00BE65D8" w:rsidRDefault="00BE65D8" w:rsidP="00BE65D8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BE65D8" w:rsidRDefault="00BE65D8" w:rsidP="00BE65D8">
      <w:pPr>
        <w:spacing w:line="276" w:lineRule="auto"/>
        <w:jc w:val="center"/>
        <w:rPr>
          <w:rFonts w:eastAsia="Calibri"/>
          <w:b/>
        </w:rPr>
      </w:pPr>
    </w:p>
    <w:p w:rsidR="00BE65D8" w:rsidRDefault="00BE65D8" w:rsidP="00BE65D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 Е Ш Е Н И Е</w:t>
      </w:r>
    </w:p>
    <w:p w:rsidR="00BE65D8" w:rsidRDefault="00BE65D8" w:rsidP="00BE65D8">
      <w:pPr>
        <w:ind w:left="14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05 ноября 2025 год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                       № </w:t>
      </w:r>
      <w:r w:rsidR="006E072A">
        <w:rPr>
          <w:rFonts w:eastAsia="Calibri"/>
          <w:sz w:val="28"/>
          <w:szCs w:val="28"/>
        </w:rPr>
        <w:t>52</w:t>
      </w:r>
    </w:p>
    <w:p w:rsidR="00E53635" w:rsidRDefault="00E53635">
      <w:pPr>
        <w:pStyle w:val="13"/>
        <w:spacing w:after="0" w:line="240" w:lineRule="auto"/>
        <w:ind w:right="282"/>
        <w:jc w:val="center"/>
      </w:pPr>
    </w:p>
    <w:p w:rsidR="00D559F0" w:rsidRPr="00D559F0" w:rsidRDefault="00D559F0" w:rsidP="00D559F0">
      <w:pPr>
        <w:suppressAutoHyphens w:val="0"/>
        <w:spacing w:line="276" w:lineRule="auto"/>
        <w:ind w:right="4962"/>
        <w:jc w:val="both"/>
        <w:rPr>
          <w:rFonts w:ascii="PT Astra Serif" w:eastAsia="Calibri" w:hAnsi="PT Astra Serif"/>
          <w:b/>
          <w:bCs/>
          <w:sz w:val="28"/>
          <w:szCs w:val="28"/>
          <w:shd w:val="clear" w:color="auto" w:fill="FFFFFF"/>
        </w:rPr>
      </w:pPr>
      <w:r w:rsidRPr="00D559F0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О земельном налоге на территории Прохоровского муниципальн</w:t>
      </w:r>
      <w:r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ого округа Белгородской области</w:t>
      </w:r>
    </w:p>
    <w:p w:rsidR="00E53635" w:rsidRPr="00AA1D69" w:rsidRDefault="00E53635" w:rsidP="00AA1D69">
      <w:pPr>
        <w:pStyle w:val="af"/>
        <w:rPr>
          <w:b/>
          <w:sz w:val="28"/>
          <w:szCs w:val="28"/>
        </w:rPr>
      </w:pPr>
    </w:p>
    <w:p w:rsidR="00E53635" w:rsidRPr="007D2B8C" w:rsidRDefault="00E53635" w:rsidP="003D5908">
      <w:pPr>
        <w:pStyle w:val="13"/>
        <w:tabs>
          <w:tab w:val="left" w:pos="709"/>
          <w:tab w:val="left" w:pos="851"/>
        </w:tabs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693C" w:rsidRDefault="003219BF" w:rsidP="00604AB5">
      <w:pPr>
        <w:tabs>
          <w:tab w:val="left" w:pos="9356"/>
        </w:tabs>
        <w:ind w:right="-1" w:firstLine="851"/>
        <w:jc w:val="both"/>
        <w:rPr>
          <w:sz w:val="28"/>
          <w:szCs w:val="28"/>
        </w:rPr>
      </w:pPr>
      <w:r w:rsidRPr="001C10EA">
        <w:rPr>
          <w:sz w:val="28"/>
          <w:szCs w:val="28"/>
        </w:rPr>
        <w:t xml:space="preserve">В соответствии с </w:t>
      </w:r>
      <w:hyperlink r:id="rId8" w:tooltip="&quot;Налоговый кодекс Российской Федерации (часть вторая)&quot; от 05.08.2000 N 117-ФЗ (ред. от 22.04.2024) (с изм. и доп., вступ. в силу с 01.05.2024) {КонсультантПлюс}">
        <w:r w:rsidRPr="001C10EA">
          <w:rPr>
            <w:sz w:val="28"/>
            <w:szCs w:val="28"/>
          </w:rPr>
          <w:t>главой 31</w:t>
        </w:r>
      </w:hyperlink>
      <w:r w:rsidRPr="001C10EA">
        <w:rPr>
          <w:sz w:val="28"/>
          <w:szCs w:val="28"/>
        </w:rPr>
        <w:t xml:space="preserve"> части второй Налогового кодекса Российской Федерации, Федеральным </w:t>
      </w:r>
      <w:hyperlink r:id="rId9" w:tooltip="Федеральный закон от 06.10.2003 N 131-ФЗ (ред. от 15.05.2024) &quot;Об общих принципах организации местного самоуправления в Российской Федерации&quot; {КонсультантПлюс}">
        <w:r w:rsidRPr="001C10EA">
          <w:rPr>
            <w:sz w:val="28"/>
            <w:szCs w:val="28"/>
          </w:rPr>
          <w:t>законом</w:t>
        </w:r>
      </w:hyperlink>
      <w:r w:rsidR="002F1301">
        <w:rPr>
          <w:sz w:val="28"/>
          <w:szCs w:val="28"/>
        </w:rPr>
        <w:t xml:space="preserve"> от 20 марта</w:t>
      </w:r>
      <w:r w:rsidR="008E6AF0">
        <w:rPr>
          <w:sz w:val="28"/>
          <w:szCs w:val="28"/>
        </w:rPr>
        <w:t xml:space="preserve"> </w:t>
      </w:r>
      <w:r w:rsidR="002F1301">
        <w:rPr>
          <w:sz w:val="28"/>
          <w:szCs w:val="28"/>
        </w:rPr>
        <w:t>2025</w:t>
      </w:r>
      <w:r w:rsidR="008E6AF0">
        <w:rPr>
          <w:sz w:val="28"/>
          <w:szCs w:val="28"/>
        </w:rPr>
        <w:t xml:space="preserve"> года</w:t>
      </w:r>
      <w:r w:rsidR="002F1301">
        <w:rPr>
          <w:sz w:val="28"/>
          <w:szCs w:val="28"/>
        </w:rPr>
        <w:t xml:space="preserve">  № 33</w:t>
      </w:r>
      <w:r w:rsidR="00BE65D8">
        <w:rPr>
          <w:sz w:val="28"/>
          <w:szCs w:val="28"/>
        </w:rPr>
        <w:t xml:space="preserve">-ФЗ </w:t>
      </w:r>
      <w:r w:rsidRPr="001C10EA">
        <w:rPr>
          <w:sz w:val="28"/>
          <w:szCs w:val="28"/>
        </w:rPr>
        <w:t>«Об общих принципах организац</w:t>
      </w:r>
      <w:r w:rsidR="008E6AF0">
        <w:rPr>
          <w:sz w:val="28"/>
          <w:szCs w:val="28"/>
        </w:rPr>
        <w:t xml:space="preserve">ии местного самоуправления </w:t>
      </w:r>
      <w:r w:rsidR="002F1301">
        <w:rPr>
          <w:sz w:val="28"/>
          <w:szCs w:val="28"/>
        </w:rPr>
        <w:t>в единой системе публичной власти</w:t>
      </w:r>
      <w:r w:rsidRPr="001C10EA">
        <w:rPr>
          <w:sz w:val="28"/>
          <w:szCs w:val="28"/>
        </w:rPr>
        <w:t>»</w:t>
      </w:r>
      <w:r w:rsidR="008E6AF0">
        <w:rPr>
          <w:sz w:val="28"/>
          <w:szCs w:val="28"/>
        </w:rPr>
        <w:t>,</w:t>
      </w:r>
      <w:r w:rsidRPr="001C10EA">
        <w:rPr>
          <w:sz w:val="28"/>
          <w:szCs w:val="28"/>
        </w:rPr>
        <w:t xml:space="preserve"> </w:t>
      </w:r>
    </w:p>
    <w:p w:rsidR="00BE65D8" w:rsidRPr="00B5693C" w:rsidRDefault="00BE65D8" w:rsidP="00B5693C">
      <w:pPr>
        <w:tabs>
          <w:tab w:val="left" w:pos="9356"/>
        </w:tabs>
        <w:ind w:right="-1" w:firstLine="851"/>
        <w:jc w:val="center"/>
        <w:rPr>
          <w:b/>
          <w:sz w:val="28"/>
          <w:szCs w:val="28"/>
        </w:rPr>
      </w:pPr>
      <w:r w:rsidRPr="00B5693C">
        <w:rPr>
          <w:b/>
          <w:sz w:val="28"/>
          <w:szCs w:val="28"/>
        </w:rPr>
        <w:t>Совет депутатов Прохоровского муниципального округа Белгородской области</w:t>
      </w:r>
      <w:r w:rsidRPr="00B5693C">
        <w:rPr>
          <w:rFonts w:eastAsia="Calibri"/>
          <w:b/>
          <w:sz w:val="28"/>
          <w:szCs w:val="28"/>
        </w:rPr>
        <w:t xml:space="preserve"> РЕШИЛ</w:t>
      </w:r>
      <w:r w:rsidRPr="00B5693C">
        <w:rPr>
          <w:b/>
          <w:sz w:val="28"/>
          <w:szCs w:val="28"/>
        </w:rPr>
        <w:t>:</w:t>
      </w:r>
    </w:p>
    <w:p w:rsidR="003219BF" w:rsidRPr="001C10EA" w:rsidRDefault="003219BF" w:rsidP="003219BF">
      <w:pPr>
        <w:pStyle w:val="ConsPlusNormal"/>
        <w:ind w:firstLine="540"/>
        <w:jc w:val="both"/>
        <w:rPr>
          <w:sz w:val="28"/>
          <w:szCs w:val="28"/>
        </w:rPr>
      </w:pPr>
      <w:r w:rsidRPr="001C10EA">
        <w:rPr>
          <w:sz w:val="28"/>
          <w:szCs w:val="28"/>
        </w:rPr>
        <w:t>1.</w:t>
      </w:r>
      <w:r w:rsidR="00B5693C">
        <w:rPr>
          <w:sz w:val="28"/>
          <w:szCs w:val="28"/>
        </w:rPr>
        <w:t xml:space="preserve"> </w:t>
      </w:r>
      <w:r w:rsidRPr="001C10EA">
        <w:rPr>
          <w:sz w:val="28"/>
          <w:szCs w:val="28"/>
        </w:rPr>
        <w:t>Устан</w:t>
      </w:r>
      <w:r w:rsidR="00BE65D8">
        <w:rPr>
          <w:sz w:val="28"/>
          <w:szCs w:val="28"/>
        </w:rPr>
        <w:t>овить на территории Прохоровского</w:t>
      </w:r>
      <w:r w:rsidRPr="001C10EA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Белгородской области </w:t>
      </w:r>
      <w:r w:rsidRPr="001C10EA">
        <w:rPr>
          <w:sz w:val="28"/>
          <w:szCs w:val="28"/>
        </w:rPr>
        <w:t>земельный налог.</w:t>
      </w:r>
    </w:p>
    <w:p w:rsidR="003219BF" w:rsidRPr="001C10EA" w:rsidRDefault="003219BF" w:rsidP="003219BF">
      <w:pPr>
        <w:pStyle w:val="ConsPlusNormal"/>
        <w:ind w:firstLine="540"/>
        <w:jc w:val="both"/>
        <w:rPr>
          <w:sz w:val="28"/>
          <w:szCs w:val="28"/>
        </w:rPr>
      </w:pPr>
      <w:r w:rsidRPr="001C10EA">
        <w:rPr>
          <w:sz w:val="28"/>
          <w:szCs w:val="28"/>
        </w:rPr>
        <w:t>2.</w:t>
      </w:r>
      <w:r w:rsidR="00B5693C">
        <w:rPr>
          <w:sz w:val="28"/>
          <w:szCs w:val="28"/>
        </w:rPr>
        <w:t xml:space="preserve"> </w:t>
      </w:r>
      <w:r w:rsidRPr="001C10EA">
        <w:rPr>
          <w:sz w:val="28"/>
          <w:szCs w:val="28"/>
        </w:rPr>
        <w:t>Земельный налог вводится в действие в соответствии</w:t>
      </w:r>
      <w:r>
        <w:rPr>
          <w:sz w:val="28"/>
          <w:szCs w:val="28"/>
        </w:rPr>
        <w:t xml:space="preserve">                                    </w:t>
      </w:r>
      <w:r w:rsidRPr="001C10EA">
        <w:rPr>
          <w:sz w:val="28"/>
          <w:szCs w:val="28"/>
        </w:rPr>
        <w:t xml:space="preserve">с законодательством Российской Федерации и обязателен к уплате        </w:t>
      </w:r>
      <w:r w:rsidR="003909CF">
        <w:rPr>
          <w:sz w:val="28"/>
          <w:szCs w:val="28"/>
        </w:rPr>
        <w:t xml:space="preserve"> </w:t>
      </w:r>
      <w:r w:rsidRPr="001C10EA">
        <w:rPr>
          <w:sz w:val="28"/>
          <w:szCs w:val="28"/>
        </w:rPr>
        <w:t xml:space="preserve">   </w:t>
      </w:r>
      <w:r w:rsidR="00BE65D8">
        <w:rPr>
          <w:sz w:val="28"/>
          <w:szCs w:val="28"/>
        </w:rPr>
        <w:t xml:space="preserve">      на территории Прохоровского</w:t>
      </w:r>
      <w:r w:rsidRPr="001C10EA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Белгородской области</w:t>
      </w:r>
      <w:r w:rsidRPr="001C10EA">
        <w:rPr>
          <w:sz w:val="28"/>
          <w:szCs w:val="28"/>
        </w:rPr>
        <w:t>.</w:t>
      </w:r>
    </w:p>
    <w:p w:rsidR="003219BF" w:rsidRPr="001C10EA" w:rsidRDefault="003219BF" w:rsidP="003219BF">
      <w:pPr>
        <w:pStyle w:val="ConsPlusNormal"/>
        <w:ind w:firstLine="540"/>
        <w:jc w:val="both"/>
        <w:rPr>
          <w:sz w:val="28"/>
          <w:szCs w:val="28"/>
        </w:rPr>
      </w:pPr>
      <w:r w:rsidRPr="001C10EA">
        <w:rPr>
          <w:sz w:val="28"/>
          <w:szCs w:val="28"/>
        </w:rPr>
        <w:t>3. Установить налоговые ставки в следующих размерах:</w:t>
      </w:r>
    </w:p>
    <w:p w:rsidR="003219BF" w:rsidRPr="001C10EA" w:rsidRDefault="003219BF" w:rsidP="003219BF">
      <w:pPr>
        <w:pStyle w:val="ConsPlusNormal"/>
        <w:ind w:firstLine="540"/>
        <w:jc w:val="both"/>
        <w:rPr>
          <w:sz w:val="28"/>
          <w:szCs w:val="28"/>
        </w:rPr>
      </w:pPr>
      <w:r w:rsidRPr="001C10EA">
        <w:rPr>
          <w:sz w:val="28"/>
          <w:szCs w:val="28"/>
        </w:rPr>
        <w:t>1) 0,3 процента в отношении земельных участков:</w:t>
      </w:r>
    </w:p>
    <w:p w:rsidR="003219BF" w:rsidRPr="001C10EA" w:rsidRDefault="003219BF" w:rsidP="007D2B8C">
      <w:pPr>
        <w:pStyle w:val="ConsPlusNormal"/>
        <w:ind w:firstLine="540"/>
        <w:jc w:val="both"/>
        <w:rPr>
          <w:sz w:val="28"/>
          <w:szCs w:val="28"/>
        </w:rPr>
      </w:pPr>
      <w:r w:rsidRPr="001C10EA">
        <w:rPr>
          <w:sz w:val="28"/>
          <w:szCs w:val="28"/>
        </w:rPr>
        <w:t xml:space="preserve">- отнесенных к землям сельскохозяйственного назначения или к землям </w:t>
      </w:r>
      <w:r w:rsidR="003909CF">
        <w:rPr>
          <w:sz w:val="28"/>
          <w:szCs w:val="28"/>
        </w:rPr>
        <w:t xml:space="preserve">          </w:t>
      </w:r>
      <w:r w:rsidRPr="001C10EA">
        <w:rPr>
          <w:sz w:val="28"/>
          <w:szCs w:val="28"/>
        </w:rPr>
        <w:t xml:space="preserve">в составе зон сельскохозяйственного использования в населенных пунктах  </w:t>
      </w:r>
      <w:r>
        <w:rPr>
          <w:sz w:val="28"/>
          <w:szCs w:val="28"/>
        </w:rPr>
        <w:t xml:space="preserve">   </w:t>
      </w:r>
      <w:r w:rsidRPr="001C10EA">
        <w:rPr>
          <w:sz w:val="28"/>
          <w:szCs w:val="28"/>
        </w:rPr>
        <w:t xml:space="preserve">   и используемых для сельскохозяйственного производства;</w:t>
      </w:r>
    </w:p>
    <w:p w:rsidR="003219BF" w:rsidRPr="001C10EA" w:rsidRDefault="003219BF" w:rsidP="007D2B8C">
      <w:pPr>
        <w:pStyle w:val="ConsPlusNormal"/>
        <w:ind w:firstLine="540"/>
        <w:jc w:val="both"/>
        <w:rPr>
          <w:sz w:val="28"/>
          <w:szCs w:val="28"/>
        </w:rPr>
      </w:pPr>
      <w:r w:rsidRPr="001C10EA">
        <w:rPr>
          <w:sz w:val="28"/>
          <w:szCs w:val="28"/>
        </w:rPr>
        <w:t xml:space="preserve">- занятых жилищным фондом и </w:t>
      </w:r>
      <w:r>
        <w:rPr>
          <w:sz w:val="28"/>
          <w:szCs w:val="28"/>
        </w:rPr>
        <w:t xml:space="preserve">(или) </w:t>
      </w:r>
      <w:r w:rsidRPr="001C10EA">
        <w:rPr>
          <w:sz w:val="28"/>
          <w:szCs w:val="28"/>
        </w:rPr>
        <w:t xml:space="preserve">объектами инженерной инфраструктуры жилищно-коммунального комплекса (за исключением </w:t>
      </w:r>
      <w:r>
        <w:rPr>
          <w:sz w:val="28"/>
          <w:szCs w:val="28"/>
        </w:rPr>
        <w:t>части</w:t>
      </w:r>
      <w:r w:rsidRPr="001C10E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1C10E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1C10EA">
        <w:rPr>
          <w:sz w:val="28"/>
          <w:szCs w:val="28"/>
        </w:rPr>
        <w:t>, приходящейся на объект</w:t>
      </w:r>
      <w:r>
        <w:rPr>
          <w:sz w:val="28"/>
          <w:szCs w:val="28"/>
        </w:rPr>
        <w:t xml:space="preserve"> недвижимого имущества</w:t>
      </w:r>
      <w:r w:rsidRPr="001C10EA">
        <w:rPr>
          <w:sz w:val="28"/>
          <w:szCs w:val="28"/>
        </w:rPr>
        <w:t xml:space="preserve">, не относящийся </w:t>
      </w:r>
      <w:r w:rsidR="003909CF">
        <w:rPr>
          <w:sz w:val="28"/>
          <w:szCs w:val="28"/>
        </w:rPr>
        <w:t xml:space="preserve">   </w:t>
      </w:r>
      <w:r w:rsidRPr="001C10EA">
        <w:rPr>
          <w:sz w:val="28"/>
          <w:szCs w:val="28"/>
        </w:rPr>
        <w:t xml:space="preserve">к жилищному фонду и </w:t>
      </w:r>
      <w:r>
        <w:rPr>
          <w:sz w:val="28"/>
          <w:szCs w:val="28"/>
        </w:rPr>
        <w:t xml:space="preserve">(или) </w:t>
      </w:r>
      <w:r w:rsidRPr="001C10EA">
        <w:rPr>
          <w:sz w:val="28"/>
          <w:szCs w:val="28"/>
        </w:rPr>
        <w:t>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</w:t>
      </w:r>
      <w:r>
        <w:rPr>
          <w:sz w:val="28"/>
          <w:szCs w:val="28"/>
        </w:rPr>
        <w:t>,</w:t>
      </w:r>
      <w:r w:rsidRPr="001C10EA">
        <w:rPr>
          <w:sz w:val="28"/>
          <w:szCs w:val="28"/>
        </w:rPr>
        <w:t xml:space="preserve"> приобретенных (предоставленных) для индивидуального жилищного строительства, используемых</w:t>
      </w:r>
      <w:r>
        <w:rPr>
          <w:sz w:val="28"/>
          <w:szCs w:val="28"/>
        </w:rPr>
        <w:t xml:space="preserve"> </w:t>
      </w:r>
      <w:r w:rsidRPr="001C10EA">
        <w:rPr>
          <w:sz w:val="28"/>
          <w:szCs w:val="28"/>
        </w:rPr>
        <w:t>в предпринимательской деятельности);</w:t>
      </w:r>
    </w:p>
    <w:p w:rsidR="003219BF" w:rsidRPr="001C10EA" w:rsidRDefault="003219BF" w:rsidP="007D2B8C">
      <w:pPr>
        <w:pStyle w:val="ConsPlusNormal"/>
        <w:ind w:firstLine="567"/>
        <w:jc w:val="both"/>
        <w:rPr>
          <w:sz w:val="28"/>
          <w:szCs w:val="28"/>
        </w:rPr>
      </w:pPr>
      <w:r w:rsidRPr="001C10EA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1C10EA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0" w:tooltip="Федеральный закон от 29.07.2017 N 217-ФЗ (ред. от 24.07.2023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 w:rsidRPr="001C10EA">
          <w:rPr>
            <w:sz w:val="28"/>
            <w:szCs w:val="28"/>
          </w:rPr>
          <w:t>законом</w:t>
        </w:r>
      </w:hyperlink>
      <w:r w:rsidRPr="001C10EA">
        <w:rPr>
          <w:sz w:val="28"/>
          <w:szCs w:val="28"/>
        </w:rPr>
        <w:t xml:space="preserve">   от 29 июля 2017 года № 217-ФЗ </w:t>
      </w:r>
      <w:r w:rsidR="003909CF">
        <w:rPr>
          <w:sz w:val="28"/>
          <w:szCs w:val="28"/>
        </w:rPr>
        <w:t xml:space="preserve">  </w:t>
      </w:r>
      <w:r w:rsidRPr="001C10EA">
        <w:rPr>
          <w:sz w:val="28"/>
          <w:szCs w:val="28"/>
        </w:rPr>
        <w:t>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3219BF" w:rsidRPr="001C10EA" w:rsidRDefault="003219BF" w:rsidP="007D2B8C">
      <w:pPr>
        <w:pStyle w:val="ConsPlusNormal"/>
        <w:ind w:firstLine="567"/>
        <w:jc w:val="both"/>
        <w:rPr>
          <w:sz w:val="28"/>
          <w:szCs w:val="28"/>
        </w:rPr>
      </w:pPr>
      <w:r w:rsidRPr="001C10EA">
        <w:rPr>
          <w:sz w:val="28"/>
          <w:szCs w:val="28"/>
        </w:rPr>
        <w:t xml:space="preserve">- ограниченных в обороте в соответствии с законодательством Российской Федерации, предоставленных для обеспечения обороны, безопасности </w:t>
      </w:r>
      <w:r w:rsidR="003909CF">
        <w:rPr>
          <w:sz w:val="28"/>
          <w:szCs w:val="28"/>
        </w:rPr>
        <w:t xml:space="preserve"> </w:t>
      </w:r>
      <w:r w:rsidRPr="001C10EA">
        <w:rPr>
          <w:sz w:val="28"/>
          <w:szCs w:val="28"/>
        </w:rPr>
        <w:t>и таможенных нужд;</w:t>
      </w:r>
    </w:p>
    <w:p w:rsidR="00F7493F" w:rsidRDefault="00173ED6" w:rsidP="003219B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19BF" w:rsidRPr="001C10EA">
        <w:rPr>
          <w:sz w:val="28"/>
          <w:szCs w:val="28"/>
        </w:rPr>
        <w:t>) 1,5 процента в отношении прочих земельных участков</w:t>
      </w:r>
      <w:r w:rsidR="00F7493F">
        <w:rPr>
          <w:sz w:val="28"/>
          <w:szCs w:val="28"/>
        </w:rPr>
        <w:t>;</w:t>
      </w:r>
    </w:p>
    <w:p w:rsidR="003219BF" w:rsidRPr="003778D9" w:rsidRDefault="00F7493F" w:rsidP="003219BF">
      <w:pPr>
        <w:pStyle w:val="ConsPlusNormal"/>
        <w:ind w:firstLine="539"/>
        <w:jc w:val="both"/>
        <w:rPr>
          <w:sz w:val="28"/>
          <w:szCs w:val="28"/>
        </w:rPr>
      </w:pPr>
      <w:r w:rsidRPr="003778D9">
        <w:rPr>
          <w:sz w:val="28"/>
          <w:szCs w:val="28"/>
        </w:rPr>
        <w:t>3) 0,05 процента от кадастровой стоимости, применяемой к земельным участкам, используемым образовательными организациями регионального отделения ДОСААФ России Белгородской области, осуществляющими подготовку граждан по военно-учетным специальностям</w:t>
      </w:r>
      <w:r w:rsidR="003219BF" w:rsidRPr="003778D9">
        <w:rPr>
          <w:sz w:val="28"/>
          <w:szCs w:val="28"/>
        </w:rPr>
        <w:t>.</w:t>
      </w:r>
    </w:p>
    <w:p w:rsidR="003219BF" w:rsidRPr="001C10EA" w:rsidRDefault="003219BF" w:rsidP="003219BF">
      <w:pPr>
        <w:pStyle w:val="ConsPlusNormal"/>
        <w:ind w:firstLine="539"/>
        <w:jc w:val="both"/>
        <w:rPr>
          <w:sz w:val="28"/>
          <w:szCs w:val="28"/>
        </w:rPr>
      </w:pPr>
      <w:r w:rsidRPr="001C10EA">
        <w:rPr>
          <w:sz w:val="28"/>
          <w:szCs w:val="28"/>
        </w:rPr>
        <w:t>4. Установить порядок и сроки уплаты налога и авансовых платежей       по налогу:</w:t>
      </w:r>
    </w:p>
    <w:p w:rsidR="003219BF" w:rsidRPr="001C10EA" w:rsidRDefault="003219BF" w:rsidP="003219BF">
      <w:pPr>
        <w:pStyle w:val="ConsPlusNormal"/>
        <w:ind w:firstLine="539"/>
        <w:jc w:val="both"/>
        <w:rPr>
          <w:sz w:val="28"/>
          <w:szCs w:val="28"/>
        </w:rPr>
      </w:pPr>
      <w:r w:rsidRPr="001C10EA">
        <w:rPr>
          <w:sz w:val="28"/>
          <w:szCs w:val="28"/>
        </w:rPr>
        <w:t>4.1.</w:t>
      </w:r>
      <w:r w:rsidR="00CC4D94">
        <w:rPr>
          <w:sz w:val="28"/>
          <w:szCs w:val="28"/>
        </w:rPr>
        <w:t> </w:t>
      </w:r>
      <w:r w:rsidRPr="001C10EA">
        <w:rPr>
          <w:sz w:val="28"/>
          <w:szCs w:val="28"/>
        </w:rPr>
        <w:t>Для налогоплательщиков-организаций отчетными периодами признаются первый квартал, второй квартал и третий квартал календарного года.</w:t>
      </w:r>
    </w:p>
    <w:p w:rsidR="003219BF" w:rsidRPr="001C10EA" w:rsidRDefault="003219BF" w:rsidP="003219BF">
      <w:pPr>
        <w:pStyle w:val="ConsPlusNormal"/>
        <w:ind w:firstLine="539"/>
        <w:jc w:val="both"/>
        <w:rPr>
          <w:sz w:val="28"/>
          <w:szCs w:val="28"/>
        </w:rPr>
      </w:pPr>
      <w:r w:rsidRPr="001C10EA">
        <w:rPr>
          <w:sz w:val="28"/>
          <w:szCs w:val="28"/>
        </w:rPr>
        <w:t>4.2. Налогоплательщики-организации самостоятельно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и уплачивают авансовые платежи по налогу не позднее последнего числа месяца, следующего за истекшим отчетным периодом.</w:t>
      </w:r>
    </w:p>
    <w:p w:rsidR="003219BF" w:rsidRPr="001C10EA" w:rsidRDefault="003219BF" w:rsidP="003219BF">
      <w:pPr>
        <w:pStyle w:val="ConsPlusNormal"/>
        <w:ind w:firstLine="540"/>
        <w:jc w:val="both"/>
        <w:rPr>
          <w:sz w:val="28"/>
          <w:szCs w:val="28"/>
        </w:rPr>
      </w:pPr>
      <w:r w:rsidRPr="001C10EA">
        <w:rPr>
          <w:sz w:val="28"/>
          <w:szCs w:val="28"/>
        </w:rPr>
        <w:t>5. Установить налоговые льготы и порядок их применения:</w:t>
      </w:r>
    </w:p>
    <w:p w:rsidR="003219BF" w:rsidRPr="006D0929" w:rsidRDefault="003219BF" w:rsidP="00C27B62">
      <w:pPr>
        <w:pStyle w:val="ConsPlusNormal"/>
        <w:ind w:firstLine="540"/>
        <w:jc w:val="both"/>
        <w:rPr>
          <w:sz w:val="28"/>
          <w:szCs w:val="28"/>
        </w:rPr>
      </w:pPr>
      <w:r w:rsidRPr="001C10EA">
        <w:rPr>
          <w:sz w:val="28"/>
          <w:szCs w:val="28"/>
        </w:rPr>
        <w:t xml:space="preserve">5.1. Льготы, установленные в соответствии со </w:t>
      </w:r>
      <w:hyperlink r:id="rId11" w:tooltip="&quot;Налоговый кодекс Российской Федерации (часть вторая)&quot; от 05.08.2000 N 117-ФЗ (ред. от 22.04.2024) (с изм. и доп., вступ. в силу с 01.05.2024) {КонсультантПлюс}">
        <w:r w:rsidRPr="001C10EA">
          <w:rPr>
            <w:sz w:val="28"/>
            <w:szCs w:val="28"/>
          </w:rPr>
          <w:t>статьей 395</w:t>
        </w:r>
      </w:hyperlink>
      <w:r w:rsidRPr="001C10EA">
        <w:rPr>
          <w:sz w:val="28"/>
          <w:szCs w:val="28"/>
        </w:rPr>
        <w:t xml:space="preserve"> Налогового кодекса Российской Федерации, действуют в полном объеме.</w:t>
      </w:r>
    </w:p>
    <w:p w:rsidR="002C45A0" w:rsidRPr="006D0929" w:rsidRDefault="002C45A0" w:rsidP="003219BF">
      <w:pPr>
        <w:pStyle w:val="ConsPlusNormal"/>
        <w:ind w:firstLine="540"/>
        <w:jc w:val="both"/>
        <w:rPr>
          <w:b/>
          <w:sz w:val="28"/>
          <w:szCs w:val="28"/>
        </w:rPr>
      </w:pPr>
      <w:bookmarkStart w:id="0" w:name="P49"/>
      <w:bookmarkEnd w:id="0"/>
      <w:r w:rsidRPr="008B0B90">
        <w:rPr>
          <w:sz w:val="28"/>
          <w:szCs w:val="28"/>
        </w:rPr>
        <w:t xml:space="preserve">   </w:t>
      </w:r>
      <w:r w:rsidR="00C27B62">
        <w:rPr>
          <w:sz w:val="28"/>
          <w:szCs w:val="28"/>
        </w:rPr>
        <w:t>5.2</w:t>
      </w:r>
      <w:r w:rsidRPr="008B0B90">
        <w:rPr>
          <w:sz w:val="28"/>
          <w:szCs w:val="28"/>
        </w:rPr>
        <w:t>.</w:t>
      </w:r>
      <w:r w:rsidRPr="002C45A0">
        <w:rPr>
          <w:color w:val="000000"/>
          <w:sz w:val="28"/>
        </w:rPr>
        <w:t xml:space="preserve"> </w:t>
      </w:r>
      <w:r w:rsidRPr="00D74B77">
        <w:rPr>
          <w:color w:val="000000"/>
          <w:sz w:val="28"/>
        </w:rPr>
        <w:t>Полностью освободить от уплаты земельного налога,</w:t>
      </w:r>
      <w:r>
        <w:rPr>
          <w:b/>
          <w:color w:val="000000"/>
          <w:sz w:val="28"/>
        </w:rPr>
        <w:t xml:space="preserve"> </w:t>
      </w:r>
      <w:r w:rsidRPr="00FA46BD">
        <w:rPr>
          <w:color w:val="000000"/>
          <w:sz w:val="28"/>
        </w:rPr>
        <w:t>независимо от целей использования земельного участка, ветеранов и инвалидов, участников Великой отечественной войны,  ветеранов и  инвалидов  боевых действий за земельные участки, находящиеся на</w:t>
      </w:r>
      <w:r w:rsidRPr="00D74B77">
        <w:rPr>
          <w:color w:val="000000"/>
          <w:sz w:val="28"/>
        </w:rPr>
        <w:t xml:space="preserve"> праве собственности, праве постоянного бессрочного пользования или пожизненном наследуемом владении, и приобретенных (предоставленных) для индивидуального жилищного строительства, личного подсобного хозяйства, садоводства, огородничества и животноводства, дачного хозяйства.</w:t>
      </w:r>
    </w:p>
    <w:p w:rsidR="00CF5598" w:rsidRDefault="008B0B90" w:rsidP="00CF5598">
      <w:pPr>
        <w:pStyle w:val="20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8B0B90">
        <w:rPr>
          <w:sz w:val="28"/>
          <w:szCs w:val="28"/>
        </w:rPr>
        <w:t>5.</w:t>
      </w:r>
      <w:r w:rsidR="00C27B62">
        <w:rPr>
          <w:sz w:val="28"/>
          <w:szCs w:val="28"/>
        </w:rPr>
        <w:t>3</w:t>
      </w:r>
      <w:r w:rsidR="00CF5598" w:rsidRPr="008B0B90">
        <w:rPr>
          <w:sz w:val="28"/>
          <w:szCs w:val="28"/>
        </w:rPr>
        <w:t xml:space="preserve"> Предоставить налоговую льготу в виде освобождения от уплаты земельного налога за налоговый</w:t>
      </w:r>
      <w:r w:rsidR="00CF5598">
        <w:rPr>
          <w:sz w:val="28"/>
          <w:szCs w:val="28"/>
        </w:rPr>
        <w:t xml:space="preserve"> период 2025 года</w:t>
      </w:r>
      <w:r w:rsidR="00CF5598" w:rsidRPr="00C464F9">
        <w:rPr>
          <w:sz w:val="28"/>
          <w:szCs w:val="28"/>
        </w:rPr>
        <w:t xml:space="preserve"> </w:t>
      </w:r>
      <w:r w:rsidR="00CF5598">
        <w:rPr>
          <w:sz w:val="28"/>
          <w:szCs w:val="28"/>
        </w:rPr>
        <w:t>и последующие годы до окончания специальной военной операции:</w:t>
      </w:r>
    </w:p>
    <w:p w:rsidR="00CF5598" w:rsidRPr="0092077D" w:rsidRDefault="00CF5598" w:rsidP="00CF5598">
      <w:pPr>
        <w:pStyle w:val="20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92077D">
        <w:rPr>
          <w:sz w:val="28"/>
          <w:szCs w:val="28"/>
        </w:rPr>
        <w:t xml:space="preserve">- налогоплательщикам в отношении земельных участков, использование которых невозможно в связи с ограничением доступа в результате обстрелов, атак беспилотных летательных аппаратов (далее БПЛА) и иных террористических актов со стороны вооруженных формирований Украины, на период с даты установления ограничения доступа на территорию нахождения </w:t>
      </w:r>
      <w:r w:rsidRPr="0092077D">
        <w:rPr>
          <w:sz w:val="28"/>
          <w:szCs w:val="28"/>
        </w:rPr>
        <w:lastRenderedPageBreak/>
        <w:t>земельного участка до даты снятия ограничения;</w:t>
      </w:r>
    </w:p>
    <w:p w:rsidR="00CF5598" w:rsidRPr="0092077D" w:rsidRDefault="00CF5598" w:rsidP="00CF5598">
      <w:pPr>
        <w:pStyle w:val="20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92077D">
        <w:rPr>
          <w:sz w:val="28"/>
          <w:szCs w:val="28"/>
        </w:rPr>
        <w:t>- налогоплательщикам в отношении земельных участков, на которых расположены объекты недвижимого имущества, использование которых невозможно в связи с повреждением в результате обстрелов, атак БПЛА и иных террористических актов со стороны вооруженных формирований Украины, на период с даты прекращения использования до даты возобновления использования объекта налогоплательщиком;</w:t>
      </w:r>
    </w:p>
    <w:p w:rsidR="00CF5598" w:rsidRPr="0092077D" w:rsidRDefault="00CF5598" w:rsidP="00CF5598">
      <w:pPr>
        <w:pStyle w:val="20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92077D">
        <w:rPr>
          <w:sz w:val="28"/>
          <w:szCs w:val="28"/>
        </w:rPr>
        <w:t>- налогоплательщикам в отношении земельных участков, на которых расположены объекты недвижимого имущества, фактически неиспользуемые налогоплательщиком в связи с расположением на территории, находящейся в зоне систематических обстрелов, атак БПЛА, на период с даты прекращения использования до даты возобновления использования объекта налогоплательщиком;</w:t>
      </w:r>
    </w:p>
    <w:p w:rsidR="00CF5598" w:rsidRPr="0092077D" w:rsidRDefault="00CF5598" w:rsidP="00CF5598">
      <w:pPr>
        <w:pStyle w:val="20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92077D">
        <w:rPr>
          <w:sz w:val="28"/>
          <w:szCs w:val="28"/>
        </w:rPr>
        <w:t>- налогоплательщикам в отношении земельных участков, на которых расположены объекты недвижимого имущества, фактически неиспользуемые налогоплательщиком в связи с решениями оперативного штаба Белгородской области об ограничении деятельности объектов, на территории с даты прекращения использования до даты возобновления использования объекта налогоплательщиком;</w:t>
      </w:r>
    </w:p>
    <w:p w:rsidR="00CF5598" w:rsidRPr="0092077D" w:rsidRDefault="00CF5598" w:rsidP="00CF5598">
      <w:pPr>
        <w:pStyle w:val="20"/>
        <w:shd w:val="clear" w:color="auto" w:fill="auto"/>
        <w:spacing w:before="0" w:after="0" w:line="240" w:lineRule="auto"/>
        <w:ind w:firstLine="740"/>
        <w:rPr>
          <w:sz w:val="28"/>
          <w:szCs w:val="28"/>
        </w:rPr>
      </w:pPr>
      <w:r w:rsidRPr="0092077D">
        <w:rPr>
          <w:sz w:val="28"/>
          <w:szCs w:val="28"/>
        </w:rPr>
        <w:t>-налогоплательщикам в отношении земельных участков, на которых расположены объекты недвижимого имущества, использование которых  невозможно в связи с использованием для нужд обороны и безопасности Российской Федерации, на период с даты прекращения использования до даты возобновления использования объекта налогоплательщиком.</w:t>
      </w:r>
    </w:p>
    <w:p w:rsidR="00CF5598" w:rsidRPr="00576E50" w:rsidRDefault="00CF5598" w:rsidP="008B0B90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населенных пунктов, доступ в которые ограничен, а также перечень земельных участков, в отношении которых применяется налоговая льгота, предусмотренная настоящим пунктом (подпунктом) утверждается </w:t>
      </w:r>
      <w:r w:rsidR="008B0B90" w:rsidRPr="00F32C93">
        <w:rPr>
          <w:sz w:val="28"/>
          <w:szCs w:val="28"/>
        </w:rPr>
        <w:t>постановлением администрации Прохоровского муниципального округа</w:t>
      </w:r>
      <w:r w:rsidR="008B0B90" w:rsidRPr="00D70BEF">
        <w:rPr>
          <w:sz w:val="28"/>
          <w:szCs w:val="28"/>
        </w:rPr>
        <w:t xml:space="preserve"> и направляется в адрес </w:t>
      </w:r>
      <w:r>
        <w:rPr>
          <w:sz w:val="28"/>
          <w:szCs w:val="28"/>
        </w:rPr>
        <w:t>Управления Федеральной налоговой службы по Белгородской области не позднее 1 февраля года, следующего за истекшим налоговым периодом.</w:t>
      </w:r>
    </w:p>
    <w:p w:rsidR="00606E00" w:rsidRDefault="008B0B90" w:rsidP="00606E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B0B90">
        <w:rPr>
          <w:sz w:val="28"/>
          <w:szCs w:val="28"/>
        </w:rPr>
        <w:t>5.</w:t>
      </w:r>
      <w:r w:rsidR="00C27B62">
        <w:rPr>
          <w:sz w:val="28"/>
          <w:szCs w:val="28"/>
        </w:rPr>
        <w:t>4</w:t>
      </w:r>
      <w:r w:rsidR="00606E00" w:rsidRPr="008B0B90">
        <w:rPr>
          <w:sz w:val="28"/>
          <w:szCs w:val="28"/>
        </w:rPr>
        <w:t>. Предоставить налоговую</w:t>
      </w:r>
      <w:r w:rsidR="00606E00" w:rsidRPr="0096772E">
        <w:rPr>
          <w:sz w:val="28"/>
          <w:szCs w:val="28"/>
        </w:rPr>
        <w:t xml:space="preserve"> льготу</w:t>
      </w:r>
      <w:r w:rsidR="00606E00">
        <w:rPr>
          <w:sz w:val="28"/>
          <w:szCs w:val="28"/>
        </w:rPr>
        <w:t>,</w:t>
      </w:r>
      <w:r w:rsidR="00606E00" w:rsidRPr="0096772E">
        <w:rPr>
          <w:sz w:val="28"/>
          <w:szCs w:val="28"/>
        </w:rPr>
        <w:t xml:space="preserve"> в виде освобождения от уплаты земельного налога</w:t>
      </w:r>
      <w:r w:rsidR="00606E00">
        <w:rPr>
          <w:sz w:val="28"/>
          <w:szCs w:val="28"/>
        </w:rPr>
        <w:t>,</w:t>
      </w:r>
      <w:r w:rsidR="00606E00" w:rsidRPr="0096772E">
        <w:rPr>
          <w:sz w:val="28"/>
          <w:szCs w:val="28"/>
        </w:rPr>
        <w:t xml:space="preserve"> </w:t>
      </w:r>
      <w:r w:rsidR="00606E00" w:rsidRPr="002C7134">
        <w:rPr>
          <w:sz w:val="28"/>
          <w:szCs w:val="28"/>
        </w:rPr>
        <w:t>организаци</w:t>
      </w:r>
      <w:r w:rsidR="00606E00">
        <w:rPr>
          <w:sz w:val="28"/>
          <w:szCs w:val="28"/>
        </w:rPr>
        <w:t>ям</w:t>
      </w:r>
      <w:r w:rsidR="00606E00" w:rsidRPr="002C7134">
        <w:rPr>
          <w:sz w:val="28"/>
          <w:szCs w:val="28"/>
        </w:rPr>
        <w:t xml:space="preserve"> - участник</w:t>
      </w:r>
      <w:r w:rsidR="00606E00">
        <w:rPr>
          <w:sz w:val="28"/>
          <w:szCs w:val="28"/>
        </w:rPr>
        <w:t>ам</w:t>
      </w:r>
      <w:r w:rsidR="00606E00" w:rsidRPr="002C7134">
        <w:rPr>
          <w:sz w:val="28"/>
          <w:szCs w:val="28"/>
        </w:rPr>
        <w:t xml:space="preserve"> свободной экономической зоны на территори</w:t>
      </w:r>
      <w:r w:rsidR="00606E00">
        <w:rPr>
          <w:sz w:val="28"/>
          <w:szCs w:val="28"/>
        </w:rPr>
        <w:t>и</w:t>
      </w:r>
      <w:r w:rsidR="00606E00" w:rsidRPr="002C7134">
        <w:rPr>
          <w:sz w:val="28"/>
          <w:szCs w:val="28"/>
        </w:rPr>
        <w:t xml:space="preserve"> </w:t>
      </w:r>
      <w:r w:rsidR="00606E00">
        <w:rPr>
          <w:sz w:val="28"/>
          <w:szCs w:val="28"/>
        </w:rPr>
        <w:t>Прохоровского района</w:t>
      </w:r>
      <w:r w:rsidR="002C45A0">
        <w:rPr>
          <w:sz w:val="28"/>
          <w:szCs w:val="28"/>
        </w:rPr>
        <w:t>, расположенных</w:t>
      </w:r>
      <w:r w:rsidR="00606E00">
        <w:rPr>
          <w:sz w:val="28"/>
          <w:szCs w:val="28"/>
        </w:rPr>
        <w:t xml:space="preserve"> на </w:t>
      </w:r>
      <w:r w:rsidR="00606E00" w:rsidRPr="002C7134">
        <w:rPr>
          <w:sz w:val="28"/>
          <w:szCs w:val="28"/>
        </w:rPr>
        <w:t>территории свободной экономической зоны</w:t>
      </w:r>
      <w:r w:rsidR="00606E00">
        <w:rPr>
          <w:sz w:val="28"/>
          <w:szCs w:val="28"/>
        </w:rPr>
        <w:t xml:space="preserve"> Бел</w:t>
      </w:r>
      <w:r w:rsidR="002C45A0">
        <w:rPr>
          <w:sz w:val="28"/>
          <w:szCs w:val="28"/>
        </w:rPr>
        <w:t xml:space="preserve">городской области и </w:t>
      </w:r>
      <w:r w:rsidR="00606E00" w:rsidRPr="002C7134">
        <w:rPr>
          <w:sz w:val="28"/>
          <w:szCs w:val="28"/>
        </w:rPr>
        <w:t>используемых в целях выполнения до</w:t>
      </w:r>
      <w:r w:rsidR="002C45A0">
        <w:rPr>
          <w:sz w:val="28"/>
          <w:szCs w:val="28"/>
        </w:rPr>
        <w:t xml:space="preserve">говора об условиях деятельности </w:t>
      </w:r>
      <w:r w:rsidR="00606E00" w:rsidRPr="002C7134">
        <w:rPr>
          <w:sz w:val="28"/>
          <w:szCs w:val="28"/>
        </w:rPr>
        <w:t xml:space="preserve">в свободной экономической зоне, сроком на три года с месяца возникновения права собственности на каждый земельный участок. </w:t>
      </w:r>
    </w:p>
    <w:p w:rsidR="00CF5598" w:rsidRPr="001C10EA" w:rsidRDefault="00606E00" w:rsidP="008B0B90">
      <w:pPr>
        <w:pStyle w:val="20"/>
        <w:shd w:val="clear" w:color="auto" w:fill="auto"/>
        <w:spacing w:before="0" w:after="0"/>
        <w:ind w:left="20" w:right="2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Налоговая льгота применяется с месяца включения организации в реестр участников свободной экономической зоны. В случае если на дату включения </w:t>
      </w:r>
      <w:r w:rsidRPr="001555ED">
        <w:rPr>
          <w:sz w:val="28"/>
          <w:szCs w:val="28"/>
        </w:rPr>
        <w:t>организации в реестр участников свободной экономической зоны</w:t>
      </w:r>
      <w:r>
        <w:rPr>
          <w:sz w:val="28"/>
          <w:szCs w:val="28"/>
        </w:rPr>
        <w:t xml:space="preserve"> </w:t>
      </w:r>
      <w:r w:rsidRPr="00453515">
        <w:rPr>
          <w:sz w:val="28"/>
          <w:szCs w:val="28"/>
        </w:rPr>
        <w:t xml:space="preserve">не истекло </w:t>
      </w:r>
      <w:r>
        <w:rPr>
          <w:sz w:val="28"/>
          <w:szCs w:val="28"/>
        </w:rPr>
        <w:t>три года с месяца возникновения права собственности на земельный участок</w:t>
      </w:r>
      <w:r w:rsidRPr="001555ED">
        <w:rPr>
          <w:sz w:val="28"/>
          <w:szCs w:val="28"/>
        </w:rPr>
        <w:t>,</w:t>
      </w:r>
      <w:r>
        <w:rPr>
          <w:sz w:val="28"/>
          <w:szCs w:val="28"/>
        </w:rPr>
        <w:t xml:space="preserve"> налоговая </w:t>
      </w:r>
      <w:r w:rsidRPr="00453515">
        <w:rPr>
          <w:sz w:val="28"/>
          <w:szCs w:val="28"/>
        </w:rPr>
        <w:t>льгота, применяется,</w:t>
      </w:r>
      <w:r>
        <w:rPr>
          <w:sz w:val="28"/>
          <w:szCs w:val="28"/>
        </w:rPr>
        <w:t xml:space="preserve"> начиная</w:t>
      </w:r>
      <w:r w:rsidRPr="00453515">
        <w:rPr>
          <w:sz w:val="28"/>
          <w:szCs w:val="28"/>
        </w:rPr>
        <w:t xml:space="preserve"> с месяца</w:t>
      </w:r>
      <w:r>
        <w:rPr>
          <w:sz w:val="28"/>
          <w:szCs w:val="28"/>
        </w:rPr>
        <w:t xml:space="preserve">, следующего за месяцем истечения указанного срока. </w:t>
      </w:r>
      <w:r w:rsidRPr="002C7134">
        <w:rPr>
          <w:sz w:val="28"/>
          <w:szCs w:val="28"/>
        </w:rPr>
        <w:t xml:space="preserve">В случае расторжения договора об условиях деятельности в свободной экономической зоне сумма </w:t>
      </w:r>
      <w:r w:rsidRPr="002C7134">
        <w:rPr>
          <w:sz w:val="28"/>
          <w:szCs w:val="28"/>
        </w:rPr>
        <w:lastRenderedPageBreak/>
        <w:t>налога подлежит исчислению и уплате в бюджет. Исчисление налога производится без учета применения налоговой льготы, предусмотренной настоящим подпунктом</w:t>
      </w:r>
      <w:r>
        <w:rPr>
          <w:sz w:val="28"/>
          <w:szCs w:val="28"/>
        </w:rPr>
        <w:t xml:space="preserve"> </w:t>
      </w:r>
      <w:r w:rsidRPr="002C7134">
        <w:rPr>
          <w:sz w:val="28"/>
          <w:szCs w:val="28"/>
        </w:rPr>
        <w:t>за весь период реализации инвестиционного проекта в свободной экономической зоне</w:t>
      </w:r>
      <w:r>
        <w:rPr>
          <w:sz w:val="28"/>
          <w:szCs w:val="28"/>
        </w:rPr>
        <w:t>.</w:t>
      </w:r>
      <w:r w:rsidRPr="00AA471F">
        <w:rPr>
          <w:sz w:val="28"/>
          <w:szCs w:val="28"/>
        </w:rPr>
        <w:t xml:space="preserve"> </w:t>
      </w:r>
    </w:p>
    <w:p w:rsidR="003219BF" w:rsidRPr="001C10EA" w:rsidRDefault="008B0B90" w:rsidP="003219B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27B62">
        <w:rPr>
          <w:sz w:val="28"/>
          <w:szCs w:val="28"/>
        </w:rPr>
        <w:t>5</w:t>
      </w:r>
      <w:r w:rsidR="003219BF" w:rsidRPr="001C10EA">
        <w:rPr>
          <w:sz w:val="28"/>
          <w:szCs w:val="28"/>
        </w:rPr>
        <w:t xml:space="preserve">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     </w:t>
      </w:r>
      <w:r w:rsidR="003909CF">
        <w:rPr>
          <w:sz w:val="28"/>
          <w:szCs w:val="28"/>
        </w:rPr>
        <w:t xml:space="preserve"> </w:t>
      </w:r>
      <w:r w:rsidR="003219BF" w:rsidRPr="001C10EA">
        <w:rPr>
          <w:sz w:val="28"/>
          <w:szCs w:val="28"/>
        </w:rPr>
        <w:t xml:space="preserve">   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3219BF" w:rsidRPr="001C10EA" w:rsidRDefault="00A86447" w:rsidP="003219BF">
      <w:pPr>
        <w:pStyle w:val="ConsPlusNormal"/>
        <w:ind w:firstLine="540"/>
        <w:jc w:val="both"/>
        <w:rPr>
          <w:sz w:val="28"/>
          <w:szCs w:val="28"/>
        </w:rPr>
      </w:pPr>
      <w:hyperlink r:id="rId12" w:tooltip="Решение Совета депутатов Яковлевского городского округа от 26.02.2019 N 3 &quot;О внесении изменений в решение Совета депутатов Яковлевского городского округа от 12 ноября 2018 года N 4 &quot;О земельном налоге&quot; {КонсультантПлюс}">
        <w:r w:rsidR="00C27B62">
          <w:rPr>
            <w:sz w:val="28"/>
            <w:szCs w:val="28"/>
          </w:rPr>
          <w:t>5.6</w:t>
        </w:r>
      </w:hyperlink>
      <w:r w:rsidR="003219BF" w:rsidRPr="001C10EA">
        <w:rPr>
          <w:sz w:val="28"/>
          <w:szCs w:val="28"/>
        </w:rPr>
        <w:t>. Освободить от уплаты земельного налога путем предоставления льготы в размере 100% суммы налога областные и муниципальные автономные, казенные и бюджетные учреждения, осуществляющие охрану, содержание и использование особо охраняемых природных территорий регионального и (или) муниципального значения, а также лесов, не входящих в состав государственного лесного фонда, в отношении земельных участков, предоставленных им на праве постоянного (бессрочного) пользования, расположенных в границах особо охраняемых природных территорий регионального значения и (или) занятых лесами, не входящими в состав государственного лесного фонда.</w:t>
      </w:r>
    </w:p>
    <w:p w:rsidR="003219BF" w:rsidRPr="00173ED6" w:rsidRDefault="003219BF" w:rsidP="003219BF">
      <w:pPr>
        <w:pStyle w:val="ConsPlusNormal"/>
        <w:ind w:firstLine="539"/>
        <w:jc w:val="both"/>
        <w:rPr>
          <w:sz w:val="28"/>
          <w:szCs w:val="28"/>
        </w:rPr>
      </w:pPr>
      <w:r w:rsidRPr="00173ED6">
        <w:rPr>
          <w:sz w:val="28"/>
          <w:szCs w:val="28"/>
        </w:rPr>
        <w:t>5.</w:t>
      </w:r>
      <w:r w:rsidR="00C27B62">
        <w:rPr>
          <w:sz w:val="28"/>
          <w:szCs w:val="28"/>
        </w:rPr>
        <w:t>7</w:t>
      </w:r>
      <w:r w:rsidRPr="00173ED6">
        <w:rPr>
          <w:sz w:val="28"/>
          <w:szCs w:val="28"/>
        </w:rPr>
        <w:t xml:space="preserve">. Предоставить налоговую льготу в виде уменьшения исчисленной суммы земельного налога на 75 процентов </w:t>
      </w:r>
      <w:r w:rsidR="009A6BBE" w:rsidRPr="00173ED6">
        <w:rPr>
          <w:sz w:val="28"/>
          <w:szCs w:val="28"/>
        </w:rPr>
        <w:t>коммерческим организациям,</w:t>
      </w:r>
      <w:r w:rsidRPr="00173ED6">
        <w:rPr>
          <w:sz w:val="28"/>
          <w:szCs w:val="28"/>
        </w:rPr>
        <w:t xml:space="preserve"> к видам деятельности которых отнесено ст</w:t>
      </w:r>
      <w:r w:rsidR="009A6BBE" w:rsidRPr="00173ED6">
        <w:rPr>
          <w:sz w:val="28"/>
          <w:szCs w:val="28"/>
        </w:rPr>
        <w:t>роительство жилых зданий,</w:t>
      </w:r>
      <w:r w:rsidRPr="00173ED6">
        <w:rPr>
          <w:sz w:val="28"/>
          <w:szCs w:val="28"/>
        </w:rPr>
        <w:t xml:space="preserve"> в собственности которых находятся земельные участки с видом разрешенного использования - для индивидуального жилищного строительства.</w:t>
      </w:r>
    </w:p>
    <w:p w:rsidR="003219BF" w:rsidRDefault="008B0B90" w:rsidP="003219BF">
      <w:pPr>
        <w:pStyle w:val="ConsPlusNormal"/>
        <w:ind w:firstLine="539"/>
        <w:jc w:val="both"/>
        <w:rPr>
          <w:sz w:val="28"/>
          <w:szCs w:val="28"/>
        </w:rPr>
      </w:pPr>
      <w:r w:rsidRPr="00173ED6">
        <w:rPr>
          <w:sz w:val="28"/>
          <w:szCs w:val="28"/>
        </w:rPr>
        <w:t>6. Положение подпункта 5.</w:t>
      </w:r>
      <w:r w:rsidR="00C27B62">
        <w:rPr>
          <w:sz w:val="28"/>
          <w:szCs w:val="28"/>
        </w:rPr>
        <w:t>7</w:t>
      </w:r>
      <w:r w:rsidR="003219BF" w:rsidRPr="00173ED6">
        <w:rPr>
          <w:sz w:val="28"/>
          <w:szCs w:val="28"/>
        </w:rPr>
        <w:t>. пункта 5 решения применяется в течение периода, превышающего три года с даты государственной регистрации прав на данные земельные участки, вплоть до даты государственной регистрации прав на построенный жилой дом.</w:t>
      </w:r>
    </w:p>
    <w:p w:rsidR="003778D9" w:rsidRPr="001C10EA" w:rsidRDefault="003778D9" w:rsidP="003778D9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1C10EA">
        <w:rPr>
          <w:sz w:val="28"/>
          <w:szCs w:val="28"/>
        </w:rPr>
        <w:t>Признать утратившими силу:</w:t>
      </w:r>
    </w:p>
    <w:p w:rsidR="003778D9" w:rsidRDefault="00734C72" w:rsidP="003219B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Беленихинского сельского поселения от 14 ноября 2014 года № 51 «О земельном налоге»;</w:t>
      </w:r>
    </w:p>
    <w:p w:rsidR="00734C72" w:rsidRDefault="00734C72" w:rsidP="00734C7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Береговского сельского поселения от 13 ноября 2014 года № 61 «О земельном налоге»;</w:t>
      </w:r>
    </w:p>
    <w:p w:rsidR="00734C72" w:rsidRDefault="00734C72" w:rsidP="00734C7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34C72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земского собрания Вязовского сельского поселения от 20 ноября 2014 года № 37/1 «О земельном налоге»;</w:t>
      </w:r>
    </w:p>
    <w:p w:rsidR="00734C72" w:rsidRDefault="00734C72" w:rsidP="00734C7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34C72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земского собрания Журавского сельского поселения от 17 ноября 2014 года № 55 «О земельном налоге»;</w:t>
      </w:r>
    </w:p>
    <w:p w:rsidR="00734C72" w:rsidRDefault="00734C72" w:rsidP="00734C7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Коломыцевского сельского поселения от 17 ноября 2014 года № 31 «О земельном налоге»;</w:t>
      </w:r>
    </w:p>
    <w:p w:rsidR="00734C72" w:rsidRDefault="00734C72" w:rsidP="00734C7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Кривошеевского сельского поселения от 19 ноября 2014 года № 63 «О земельном налоге»;</w:t>
      </w:r>
    </w:p>
    <w:p w:rsidR="00734C72" w:rsidRDefault="00734C72" w:rsidP="00734C7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Лучковского сельского поселения от 08 ноября 2014 года № 49 «О земельном налоге»;</w:t>
      </w:r>
    </w:p>
    <w:p w:rsidR="00734C72" w:rsidRDefault="00734C72" w:rsidP="00734C7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Маломаяченского сельского поселения от 19 ноября 2014 года № 57 «О земельном налоге»;</w:t>
      </w:r>
    </w:p>
    <w:p w:rsidR="00734C72" w:rsidRDefault="00734C72" w:rsidP="00734C7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земского собрания Петровского сельского поселения от 19 ноября 2014 года № 38 «О земельном налоге»;</w:t>
      </w:r>
    </w:p>
    <w:p w:rsidR="00734C72" w:rsidRDefault="00734C72" w:rsidP="00734C7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Плотавского сельского поселения от 11 ноября 2014 года № 44 «О земельном налоге»;</w:t>
      </w:r>
    </w:p>
    <w:p w:rsidR="00734C72" w:rsidRDefault="00734C72" w:rsidP="00734C7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Подолешенского сельского поселения от 17 ноября 2014 года № 44 «О земельном налоге»;</w:t>
      </w:r>
    </w:p>
    <w:p w:rsidR="00734C72" w:rsidRDefault="00734C72" w:rsidP="00734C7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Прелестненского сельского поселения от 20 ноября 2014 года № 40 «О земельном налоге»;</w:t>
      </w:r>
    </w:p>
    <w:p w:rsidR="00734C72" w:rsidRDefault="00734C72" w:rsidP="00734C7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земского собрания Призначенского сельского поселения от 10 октября 2014 года № </w:t>
      </w:r>
      <w:r w:rsidR="0046166E">
        <w:rPr>
          <w:sz w:val="28"/>
          <w:szCs w:val="28"/>
        </w:rPr>
        <w:t>38</w:t>
      </w:r>
      <w:r>
        <w:rPr>
          <w:sz w:val="28"/>
          <w:szCs w:val="28"/>
        </w:rPr>
        <w:t xml:space="preserve"> «О земельном налоге»;</w:t>
      </w:r>
    </w:p>
    <w:p w:rsidR="0046166E" w:rsidRDefault="0046166E" w:rsidP="0046166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Радьковского сельского поселения от 27 октября 2014 года № 54 «О земельном налоге»;</w:t>
      </w:r>
    </w:p>
    <w:p w:rsidR="0046166E" w:rsidRDefault="0046166E" w:rsidP="0046166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Ржавецкого сельского поселения от 27 октября 2014 года № 43 «О земельном налоге»;</w:t>
      </w:r>
    </w:p>
    <w:p w:rsidR="0046166E" w:rsidRDefault="0046166E" w:rsidP="0046166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Холоднянского сельского поселения от 19 ноября 2014 года № 43 «О земельном налоге»;</w:t>
      </w:r>
    </w:p>
    <w:p w:rsidR="0046166E" w:rsidRDefault="0046166E" w:rsidP="0046166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решение земского собрания Шаховского сельского поселения от 07 ноября 2014 года № 61 «О земельном налоге»;</w:t>
      </w:r>
    </w:p>
    <w:p w:rsidR="00734C72" w:rsidRPr="00173ED6" w:rsidRDefault="0046166E" w:rsidP="003219BF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C75A5">
        <w:rPr>
          <w:sz w:val="28"/>
          <w:szCs w:val="28"/>
        </w:rPr>
        <w:t>решение поселкового собрания городского поселения «Поселок Прохоровка» от 21 ноября 2014 года №63 «О земельном налоге».</w:t>
      </w:r>
    </w:p>
    <w:p w:rsidR="000B1277" w:rsidRDefault="003778D9" w:rsidP="000B127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76"/>
      <w:bookmarkEnd w:id="1"/>
      <w:r>
        <w:rPr>
          <w:sz w:val="28"/>
          <w:szCs w:val="28"/>
        </w:rPr>
        <w:t xml:space="preserve">       8</w:t>
      </w:r>
      <w:r w:rsidR="003219BF" w:rsidRPr="001C10EA">
        <w:rPr>
          <w:sz w:val="28"/>
          <w:szCs w:val="28"/>
        </w:rPr>
        <w:t xml:space="preserve">. Настоящее </w:t>
      </w:r>
      <w:r w:rsidR="00EF378F">
        <w:rPr>
          <w:sz w:val="28"/>
          <w:szCs w:val="28"/>
        </w:rPr>
        <w:t>р</w:t>
      </w:r>
      <w:r w:rsidR="003219BF" w:rsidRPr="001C10EA">
        <w:rPr>
          <w:sz w:val="28"/>
          <w:szCs w:val="28"/>
        </w:rPr>
        <w:t xml:space="preserve">ешение вступает в силу с </w:t>
      </w:r>
      <w:r w:rsidR="00D70BEF">
        <w:rPr>
          <w:sz w:val="28"/>
          <w:szCs w:val="28"/>
        </w:rPr>
        <w:t>1 января 2026</w:t>
      </w:r>
      <w:r w:rsidR="003219BF">
        <w:rPr>
          <w:sz w:val="28"/>
          <w:szCs w:val="28"/>
        </w:rPr>
        <w:t xml:space="preserve"> года</w:t>
      </w:r>
      <w:r w:rsidR="003219BF" w:rsidRPr="001C10EA">
        <w:rPr>
          <w:sz w:val="28"/>
          <w:szCs w:val="28"/>
        </w:rPr>
        <w:t>.</w:t>
      </w:r>
    </w:p>
    <w:p w:rsidR="000B1277" w:rsidRPr="00B5693C" w:rsidRDefault="000B1277" w:rsidP="000B127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778D9">
        <w:rPr>
          <w:sz w:val="28"/>
          <w:szCs w:val="28"/>
        </w:rPr>
        <w:t>9</w:t>
      </w:r>
      <w:r w:rsidR="00152878">
        <w:rPr>
          <w:sz w:val="28"/>
          <w:szCs w:val="28"/>
        </w:rPr>
        <w:t>.</w:t>
      </w:r>
      <w:r w:rsidRPr="000B127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hAnsi="PT Astra Serif"/>
          <w:sz w:val="28"/>
          <w:szCs w:val="28"/>
          <w:lang w:eastAsia="ru-RU"/>
        </w:rPr>
        <w:t xml:space="preserve">в сетевом издании «Прохоровские истоки» </w:t>
      </w:r>
      <w:r w:rsidRPr="000B1277">
        <w:rPr>
          <w:rFonts w:ascii="PT Astra Serif" w:hAnsi="PT Astra Serif"/>
          <w:b/>
          <w:sz w:val="28"/>
          <w:szCs w:val="28"/>
          <w:lang w:eastAsia="ru-RU"/>
        </w:rPr>
        <w:t>(</w:t>
      </w:r>
      <w:r w:rsidRPr="000B1277">
        <w:rPr>
          <w:rStyle w:val="af2"/>
          <w:b w:val="0"/>
          <w:sz w:val="28"/>
          <w:szCs w:val="28"/>
          <w:shd w:val="clear" w:color="auto" w:fill="FFFFFF"/>
        </w:rPr>
        <w:t>prohistoki.ru</w:t>
      </w:r>
      <w:r>
        <w:rPr>
          <w:sz w:val="28"/>
          <w:szCs w:val="28"/>
          <w:lang w:eastAsia="ru-RU"/>
        </w:rPr>
        <w:t>,</w:t>
      </w:r>
      <w:r>
        <w:rPr>
          <w:rFonts w:ascii="PT Astra Serif" w:hAnsi="PT Astra Serif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13" w:tooltip="https://proxorovka-r31.gosweb.gosuslugi.ru" w:history="1">
        <w:r w:rsidRPr="00B5693C">
          <w:rPr>
            <w:rStyle w:val="af1"/>
            <w:color w:val="000000"/>
            <w:sz w:val="28"/>
            <w:szCs w:val="28"/>
            <w:u w:val="none"/>
            <w:lang w:eastAsia="ru-RU"/>
          </w:rPr>
          <w:t>https://proxorovka-r31.gosweb.gosuslugi.ru</w:t>
        </w:r>
      </w:hyperlink>
      <w:r w:rsidRPr="00B5693C">
        <w:rPr>
          <w:color w:val="000000"/>
        </w:rPr>
        <w:t>.</w:t>
      </w:r>
    </w:p>
    <w:p w:rsidR="00152878" w:rsidRPr="00152878" w:rsidRDefault="000B1277" w:rsidP="00152878">
      <w:pPr>
        <w:tabs>
          <w:tab w:val="left" w:pos="567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3778D9">
        <w:rPr>
          <w:color w:val="000000"/>
          <w:sz w:val="28"/>
          <w:szCs w:val="28"/>
        </w:rPr>
        <w:t>10</w:t>
      </w:r>
      <w:r w:rsidR="003219BF" w:rsidRPr="00845DCB">
        <w:rPr>
          <w:color w:val="000000"/>
          <w:sz w:val="28"/>
        </w:rPr>
        <w:t>.</w:t>
      </w:r>
      <w:r w:rsidR="00152878" w:rsidRPr="00152878">
        <w:rPr>
          <w:sz w:val="28"/>
          <w:szCs w:val="28"/>
        </w:rPr>
        <w:t xml:space="preserve"> </w:t>
      </w:r>
      <w:r w:rsidR="00152878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B5693C">
        <w:rPr>
          <w:sz w:val="28"/>
          <w:szCs w:val="28"/>
        </w:rPr>
        <w:t xml:space="preserve">Совета депутатов Прохоровского муниципального округа Белгородской области </w:t>
      </w:r>
      <w:r w:rsidR="00152878">
        <w:rPr>
          <w:sz w:val="28"/>
          <w:szCs w:val="28"/>
        </w:rPr>
        <w:t>по бюджету, муниципальной собственности, налогам и экономической политике (Коробейников О.В.).</w:t>
      </w:r>
    </w:p>
    <w:p w:rsidR="00B5693C" w:rsidRDefault="00B5693C" w:rsidP="00152878">
      <w:pPr>
        <w:autoSpaceDN w:val="0"/>
        <w:textAlignment w:val="baseline"/>
        <w:rPr>
          <w:b/>
          <w:sz w:val="28"/>
          <w:szCs w:val="28"/>
        </w:rPr>
      </w:pPr>
    </w:p>
    <w:p w:rsidR="00B5693C" w:rsidRDefault="00B5693C" w:rsidP="00152878">
      <w:pPr>
        <w:autoSpaceDN w:val="0"/>
        <w:textAlignment w:val="baseline"/>
        <w:rPr>
          <w:b/>
          <w:sz w:val="28"/>
          <w:szCs w:val="28"/>
        </w:rPr>
      </w:pPr>
    </w:p>
    <w:tbl>
      <w:tblPr>
        <w:tblStyle w:val="af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6E072A" w:rsidTr="006E072A">
        <w:trPr>
          <w:trHeight w:val="966"/>
        </w:trPr>
        <w:tc>
          <w:tcPr>
            <w:tcW w:w="7196" w:type="dxa"/>
            <w:hideMark/>
          </w:tcPr>
          <w:p w:rsidR="006E072A" w:rsidRDefault="006E072A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6E072A" w:rsidRDefault="006E072A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6E072A" w:rsidRDefault="006E072A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E072A" w:rsidRDefault="006E072A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E072A" w:rsidRDefault="006E072A">
            <w:pPr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072A" w:rsidRDefault="006E072A">
            <w:pPr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6E072A" w:rsidTr="006E072A">
        <w:tc>
          <w:tcPr>
            <w:tcW w:w="7196" w:type="dxa"/>
          </w:tcPr>
          <w:p w:rsidR="006E072A" w:rsidRDefault="006E072A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</w:tcPr>
          <w:p w:rsidR="006E072A" w:rsidRDefault="006E072A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E072A" w:rsidTr="006E072A">
        <w:trPr>
          <w:trHeight w:val="966"/>
        </w:trPr>
        <w:tc>
          <w:tcPr>
            <w:tcW w:w="7196" w:type="dxa"/>
            <w:hideMark/>
          </w:tcPr>
          <w:p w:rsidR="006E072A" w:rsidRDefault="006E072A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6E072A" w:rsidRDefault="006E072A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6E072A" w:rsidRDefault="006E072A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6E072A" w:rsidRDefault="006E072A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E072A" w:rsidRDefault="006E072A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E072A" w:rsidRDefault="006E072A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E53635" w:rsidRDefault="00E53635">
      <w:pPr>
        <w:pStyle w:val="13"/>
        <w:spacing w:after="0" w:line="240" w:lineRule="auto"/>
      </w:pPr>
    </w:p>
    <w:sectPr w:rsidR="00E53635" w:rsidSect="00D14455">
      <w:headerReference w:type="default" r:id="rId14"/>
      <w:pgSz w:w="11906" w:h="16838"/>
      <w:pgMar w:top="796" w:right="707" w:bottom="993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1B2" w:rsidRDefault="00B421B2">
      <w:r>
        <w:separator/>
      </w:r>
    </w:p>
  </w:endnote>
  <w:endnote w:type="continuationSeparator" w:id="1">
    <w:p w:rsidR="00B421B2" w:rsidRDefault="00B421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1B2" w:rsidRDefault="00B421B2">
      <w:r>
        <w:separator/>
      </w:r>
    </w:p>
  </w:footnote>
  <w:footnote w:type="continuationSeparator" w:id="1">
    <w:p w:rsidR="00B421B2" w:rsidRDefault="00B421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73" w:rsidRDefault="00A86447">
    <w:pPr>
      <w:pStyle w:val="14"/>
      <w:jc w:val="center"/>
    </w:pPr>
    <w:fldSimple w:instr=" PAGE ">
      <w:r w:rsidR="006E072A">
        <w:rPr>
          <w:noProof/>
        </w:rPr>
        <w:t>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1076D"/>
    <w:multiLevelType w:val="hybridMultilevel"/>
    <w:tmpl w:val="86B44EE8"/>
    <w:lvl w:ilvl="0" w:tplc="F47016D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586F90"/>
    <w:multiLevelType w:val="hybridMultilevel"/>
    <w:tmpl w:val="2592AF10"/>
    <w:lvl w:ilvl="0" w:tplc="A266914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djustLineHeightInTable/>
  </w:compat>
  <w:rsids>
    <w:rsidRoot w:val="003D5908"/>
    <w:rsid w:val="00045BA9"/>
    <w:rsid w:val="000B1277"/>
    <w:rsid w:val="000F4F77"/>
    <w:rsid w:val="00102967"/>
    <w:rsid w:val="00120E1D"/>
    <w:rsid w:val="0012506B"/>
    <w:rsid w:val="00152878"/>
    <w:rsid w:val="001717C1"/>
    <w:rsid w:val="00173ED6"/>
    <w:rsid w:val="00187C42"/>
    <w:rsid w:val="00253E1C"/>
    <w:rsid w:val="002C45A0"/>
    <w:rsid w:val="002F1301"/>
    <w:rsid w:val="003219BF"/>
    <w:rsid w:val="00347751"/>
    <w:rsid w:val="00353D5C"/>
    <w:rsid w:val="003778D9"/>
    <w:rsid w:val="003909CF"/>
    <w:rsid w:val="003D5908"/>
    <w:rsid w:val="003E25FB"/>
    <w:rsid w:val="0046166E"/>
    <w:rsid w:val="005316A6"/>
    <w:rsid w:val="0054621A"/>
    <w:rsid w:val="005C78A2"/>
    <w:rsid w:val="00604AB5"/>
    <w:rsid w:val="00606E00"/>
    <w:rsid w:val="006D0929"/>
    <w:rsid w:val="006E072A"/>
    <w:rsid w:val="00701FD3"/>
    <w:rsid w:val="00707DF9"/>
    <w:rsid w:val="00734C72"/>
    <w:rsid w:val="007C75A5"/>
    <w:rsid w:val="007D2B8C"/>
    <w:rsid w:val="008275BB"/>
    <w:rsid w:val="00884F19"/>
    <w:rsid w:val="008A1573"/>
    <w:rsid w:val="008B0B90"/>
    <w:rsid w:val="008D0E36"/>
    <w:rsid w:val="008E6AF0"/>
    <w:rsid w:val="0092077D"/>
    <w:rsid w:val="009A6BBE"/>
    <w:rsid w:val="009E6047"/>
    <w:rsid w:val="00A10EBC"/>
    <w:rsid w:val="00A72EFC"/>
    <w:rsid w:val="00A86447"/>
    <w:rsid w:val="00AA1D69"/>
    <w:rsid w:val="00B421B2"/>
    <w:rsid w:val="00B5693C"/>
    <w:rsid w:val="00BC5E4D"/>
    <w:rsid w:val="00BE65D8"/>
    <w:rsid w:val="00C07D3A"/>
    <w:rsid w:val="00C1696E"/>
    <w:rsid w:val="00C27B62"/>
    <w:rsid w:val="00C47418"/>
    <w:rsid w:val="00CC4D94"/>
    <w:rsid w:val="00CF5598"/>
    <w:rsid w:val="00D14455"/>
    <w:rsid w:val="00D559F0"/>
    <w:rsid w:val="00D70BEF"/>
    <w:rsid w:val="00D9331F"/>
    <w:rsid w:val="00E53635"/>
    <w:rsid w:val="00E54848"/>
    <w:rsid w:val="00EE3B59"/>
    <w:rsid w:val="00EF378F"/>
    <w:rsid w:val="00F32C93"/>
    <w:rsid w:val="00F61BAE"/>
    <w:rsid w:val="00F7493F"/>
    <w:rsid w:val="00F8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55"/>
    <w:pPr>
      <w:suppressAutoHyphens/>
    </w:pPr>
    <w:rPr>
      <w:lang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3D5908"/>
    <w:pPr>
      <w:suppressAutoHyphens w:val="0"/>
      <w:spacing w:before="240" w:after="60"/>
      <w:outlineLvl w:val="7"/>
    </w:pPr>
    <w:rPr>
      <w:rFonts w:ascii="Calibri" w:hAnsi="Calibri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D14455"/>
    <w:rPr>
      <w:sz w:val="20"/>
    </w:rPr>
  </w:style>
  <w:style w:type="character" w:customStyle="1" w:styleId="LineNumber">
    <w:name w:val="Line Number"/>
    <w:rsid w:val="00D14455"/>
  </w:style>
  <w:style w:type="character" w:customStyle="1" w:styleId="1">
    <w:name w:val="Гиперссылка1"/>
    <w:rsid w:val="00D14455"/>
    <w:rPr>
      <w:color w:val="0000FF"/>
      <w:u w:val="single"/>
    </w:rPr>
  </w:style>
  <w:style w:type="character" w:customStyle="1" w:styleId="10">
    <w:name w:val="Основной шрифт абзаца1"/>
    <w:rsid w:val="00D14455"/>
  </w:style>
  <w:style w:type="character" w:customStyle="1" w:styleId="11">
    <w:name w:val="Гиперссылка1"/>
    <w:rsid w:val="00D14455"/>
    <w:rPr>
      <w:color w:val="0000FF"/>
      <w:u w:val="single"/>
    </w:rPr>
  </w:style>
  <w:style w:type="character" w:customStyle="1" w:styleId="a3">
    <w:name w:val="Верхний колонтитул Знак"/>
    <w:rsid w:val="00D14455"/>
  </w:style>
  <w:style w:type="character" w:customStyle="1" w:styleId="a4">
    <w:name w:val="Нижний колонтитул Знак"/>
    <w:rsid w:val="00D14455"/>
  </w:style>
  <w:style w:type="paragraph" w:customStyle="1" w:styleId="a5">
    <w:name w:val="Заголовок"/>
    <w:basedOn w:val="a"/>
    <w:next w:val="a6"/>
    <w:rsid w:val="00D1445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D14455"/>
    <w:pPr>
      <w:spacing w:after="140" w:line="276" w:lineRule="auto"/>
    </w:pPr>
  </w:style>
  <w:style w:type="paragraph" w:styleId="a7">
    <w:name w:val="List"/>
    <w:basedOn w:val="a6"/>
    <w:rsid w:val="00D14455"/>
    <w:rPr>
      <w:rFonts w:cs="Lucida Sans"/>
    </w:rPr>
  </w:style>
  <w:style w:type="paragraph" w:styleId="a8">
    <w:name w:val="caption"/>
    <w:basedOn w:val="a"/>
    <w:qFormat/>
    <w:rsid w:val="00D1445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rsid w:val="00D14455"/>
    <w:pPr>
      <w:suppressLineNumbers/>
    </w:pPr>
  </w:style>
  <w:style w:type="paragraph" w:customStyle="1" w:styleId="13">
    <w:name w:val="Обычный1"/>
    <w:rsid w:val="00D14455"/>
    <w:pPr>
      <w:suppressAutoHyphens/>
      <w:spacing w:after="200" w:line="264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ConsPlusTitle">
    <w:name w:val="ConsPlusTitle"/>
    <w:rsid w:val="00D14455"/>
    <w:pPr>
      <w:widowControl w:val="0"/>
      <w:suppressAutoHyphens/>
    </w:pPr>
    <w:rPr>
      <w:b/>
      <w:sz w:val="24"/>
      <w:lang w:eastAsia="zh-CN"/>
    </w:rPr>
  </w:style>
  <w:style w:type="paragraph" w:customStyle="1" w:styleId="ConsPlusNormal">
    <w:name w:val="ConsPlusNormal"/>
    <w:rsid w:val="00D14455"/>
    <w:pPr>
      <w:widowControl w:val="0"/>
      <w:suppressAutoHyphens/>
    </w:pPr>
    <w:rPr>
      <w:sz w:val="24"/>
      <w:lang w:eastAsia="zh-CN"/>
    </w:rPr>
  </w:style>
  <w:style w:type="paragraph" w:customStyle="1" w:styleId="14">
    <w:name w:val="Верхний колонтитул1"/>
    <w:basedOn w:val="13"/>
    <w:rsid w:val="00D14455"/>
    <w:pPr>
      <w:tabs>
        <w:tab w:val="center" w:pos="4677"/>
        <w:tab w:val="right" w:pos="9355"/>
      </w:tabs>
    </w:pPr>
    <w:rPr>
      <w:sz w:val="20"/>
    </w:rPr>
  </w:style>
  <w:style w:type="paragraph" w:customStyle="1" w:styleId="15">
    <w:name w:val="Нижний колонтитул1"/>
    <w:basedOn w:val="13"/>
    <w:rsid w:val="00D14455"/>
    <w:pPr>
      <w:tabs>
        <w:tab w:val="center" w:pos="4677"/>
        <w:tab w:val="right" w:pos="9355"/>
      </w:tabs>
    </w:pPr>
    <w:rPr>
      <w:sz w:val="20"/>
    </w:rPr>
  </w:style>
  <w:style w:type="paragraph" w:styleId="a9">
    <w:name w:val="List Paragraph"/>
    <w:basedOn w:val="13"/>
    <w:link w:val="aa"/>
    <w:uiPriority w:val="34"/>
    <w:qFormat/>
    <w:rsid w:val="00D14455"/>
    <w:pPr>
      <w:ind w:left="720"/>
      <w:contextualSpacing/>
    </w:pPr>
    <w:rPr>
      <w:sz w:val="20"/>
    </w:rPr>
  </w:style>
  <w:style w:type="paragraph" w:customStyle="1" w:styleId="ab">
    <w:name w:val="Колонтитул"/>
    <w:basedOn w:val="a"/>
    <w:rsid w:val="00D14455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  <w:rsid w:val="00D14455"/>
  </w:style>
  <w:style w:type="paragraph" w:customStyle="1" w:styleId="ad">
    <w:name w:val="Содержимое таблицы"/>
    <w:basedOn w:val="a"/>
    <w:rsid w:val="00D14455"/>
    <w:pPr>
      <w:widowControl w:val="0"/>
      <w:suppressLineNumbers/>
    </w:pPr>
  </w:style>
  <w:style w:type="paragraph" w:customStyle="1" w:styleId="ae">
    <w:name w:val="Заголовок таблицы"/>
    <w:basedOn w:val="ad"/>
    <w:rsid w:val="00D14455"/>
    <w:pPr>
      <w:jc w:val="center"/>
    </w:pPr>
    <w:rPr>
      <w:b/>
      <w:bCs/>
    </w:rPr>
  </w:style>
  <w:style w:type="character" w:customStyle="1" w:styleId="80">
    <w:name w:val="Заголовок 8 Знак"/>
    <w:basedOn w:val="a0"/>
    <w:link w:val="8"/>
    <w:semiHidden/>
    <w:rsid w:val="003D5908"/>
    <w:rPr>
      <w:rFonts w:ascii="Calibri" w:hAnsi="Calibri"/>
      <w:i/>
      <w:iCs/>
      <w:sz w:val="24"/>
      <w:szCs w:val="24"/>
    </w:rPr>
  </w:style>
  <w:style w:type="paragraph" w:styleId="af">
    <w:name w:val="No Spacing"/>
    <w:uiPriority w:val="1"/>
    <w:qFormat/>
    <w:rsid w:val="00AA1D69"/>
    <w:pPr>
      <w:suppressAutoHyphens/>
    </w:pPr>
    <w:rPr>
      <w:lang w:eastAsia="zh-CN"/>
    </w:rPr>
  </w:style>
  <w:style w:type="character" w:customStyle="1" w:styleId="af0">
    <w:name w:val="Основной текст_"/>
    <w:basedOn w:val="a0"/>
    <w:link w:val="20"/>
    <w:rsid w:val="00CF5598"/>
    <w:rPr>
      <w:shd w:val="clear" w:color="auto" w:fill="FFFFFF"/>
    </w:rPr>
  </w:style>
  <w:style w:type="paragraph" w:customStyle="1" w:styleId="20">
    <w:name w:val="Основной текст2"/>
    <w:basedOn w:val="a"/>
    <w:link w:val="af0"/>
    <w:rsid w:val="00CF5598"/>
    <w:pPr>
      <w:widowControl w:val="0"/>
      <w:shd w:val="clear" w:color="auto" w:fill="FFFFFF"/>
      <w:suppressAutoHyphens w:val="0"/>
      <w:spacing w:before="540" w:after="240" w:line="307" w:lineRule="exact"/>
      <w:ind w:hanging="260"/>
      <w:jc w:val="both"/>
    </w:pPr>
    <w:rPr>
      <w:lang w:eastAsia="ru-RU"/>
    </w:rPr>
  </w:style>
  <w:style w:type="paragraph" w:customStyle="1" w:styleId="21">
    <w:name w:val="Указатель2"/>
    <w:basedOn w:val="a"/>
    <w:rsid w:val="00606E00"/>
    <w:pPr>
      <w:suppressLineNumbers/>
    </w:pPr>
    <w:rPr>
      <w:rFonts w:cs="Lucida Sans"/>
    </w:rPr>
  </w:style>
  <w:style w:type="character" w:styleId="af1">
    <w:name w:val="Hyperlink"/>
    <w:basedOn w:val="a0"/>
    <w:uiPriority w:val="99"/>
    <w:qFormat/>
    <w:rsid w:val="00152878"/>
    <w:rPr>
      <w:rFonts w:cs="Times New Roman"/>
      <w:color w:val="000080"/>
      <w:u w:val="single"/>
    </w:rPr>
  </w:style>
  <w:style w:type="character" w:styleId="af2">
    <w:name w:val="Strong"/>
    <w:basedOn w:val="a0"/>
    <w:uiPriority w:val="22"/>
    <w:qFormat/>
    <w:rsid w:val="000B1277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D559F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559F0"/>
    <w:rPr>
      <w:rFonts w:ascii="Tahoma" w:hAnsi="Tahoma" w:cs="Tahoma"/>
      <w:sz w:val="16"/>
      <w:szCs w:val="16"/>
      <w:lang w:eastAsia="zh-CN"/>
    </w:rPr>
  </w:style>
  <w:style w:type="character" w:customStyle="1" w:styleId="aa">
    <w:name w:val="Абзац списка Знак"/>
    <w:link w:val="a9"/>
    <w:uiPriority w:val="34"/>
    <w:locked/>
    <w:rsid w:val="00D559F0"/>
    <w:rPr>
      <w:rFonts w:ascii="Calibri" w:eastAsia="Calibri" w:hAnsi="Calibri" w:cs="Calibri"/>
      <w:lang w:eastAsia="zh-CN"/>
    </w:rPr>
  </w:style>
  <w:style w:type="table" w:styleId="af5">
    <w:name w:val="Table Grid"/>
    <w:basedOn w:val="a1"/>
    <w:uiPriority w:val="39"/>
    <w:rsid w:val="006E07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191&amp;dst=1346" TargetMode="External"/><Relationship Id="rId13" Type="http://schemas.openxmlformats.org/officeDocument/2006/relationships/hyperlink" Target="https://proxorovka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404&amp;n=68646&amp;dst=1000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3191&amp;dst=139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27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49&amp;dst=10016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13651</CharactersWithSpaces>
  <SharedDoc>false</SharedDoc>
  <HLinks>
    <vt:vector size="36" baseType="variant">
      <vt:variant>
        <vt:i4>2621559</vt:i4>
      </vt:variant>
      <vt:variant>
        <vt:i4>15</vt:i4>
      </vt:variant>
      <vt:variant>
        <vt:i4>0</vt:i4>
      </vt:variant>
      <vt:variant>
        <vt:i4>5</vt:i4>
      </vt:variant>
      <vt:variant>
        <vt:lpwstr>https://proxorovka-r31.gosweb.gosuslugi.ru/</vt:lpwstr>
      </vt:variant>
      <vt:variant>
        <vt:lpwstr/>
      </vt:variant>
      <vt:variant>
        <vt:i4>4390989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https://login.consultant.ru/link/?req=doc&amp;base=RLAW404&amp;n=68646&amp;dst=100009</vt:lpwstr>
      </vt:variant>
      <vt:variant>
        <vt:lpwstr/>
      </vt:variant>
      <vt:variant>
        <vt:i4>77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https://login.consultant.ru/link/?req=doc&amp;base=LAW&amp;n=463191&amp;dst=1399</vt:lpwstr>
      </vt:variant>
      <vt:variant>
        <vt:lpwstr/>
      </vt:variant>
      <vt:variant>
        <vt:i4>7143521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https://login.consultant.ru/link/?req=doc&amp;base=LAW&amp;n=452778</vt:lpwstr>
      </vt:variant>
      <vt:variant>
        <vt:lpwstr/>
      </vt:variant>
      <vt:variant>
        <vt:i4>3801214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https://login.consultant.ru/link/?req=doc&amp;base=LAW&amp;n=476449&amp;dst=100169</vt:lpwstr>
      </vt:variant>
      <vt:variant>
        <vt:lpwstr/>
      </vt:variant>
      <vt:variant>
        <vt:i4>983104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https://login.consultant.ru/link/?req=doc&amp;base=LAW&amp;n=463191&amp;dst=1346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4</cp:revision>
  <cp:lastPrinted>2025-10-28T10:20:00Z</cp:lastPrinted>
  <dcterms:created xsi:type="dcterms:W3CDTF">2025-10-28T12:32:00Z</dcterms:created>
  <dcterms:modified xsi:type="dcterms:W3CDTF">2025-11-01T05:12:00Z</dcterms:modified>
</cp:coreProperties>
</file>